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61B9F8" w14:textId="77777777" w:rsidR="005B61B9" w:rsidRDefault="005B61B9">
      <w:pPr>
        <w:pStyle w:val="Testodelblocco1"/>
        <w:ind w:left="0" w:right="0"/>
        <w:rPr>
          <w:rFonts w:ascii="Arial" w:hAnsi="Arial" w:cs="Arial"/>
          <w:b/>
          <w:szCs w:val="24"/>
        </w:rPr>
      </w:pPr>
    </w:p>
    <w:p w14:paraId="672853D4" w14:textId="77777777" w:rsidR="005B61B9" w:rsidRDefault="005B61B9">
      <w:pPr>
        <w:pStyle w:val="Testodelblocco1"/>
        <w:ind w:left="0" w:right="0"/>
        <w:rPr>
          <w:rFonts w:ascii="Arial" w:hAnsi="Arial" w:cs="Arial"/>
          <w:b/>
          <w:szCs w:val="24"/>
        </w:rPr>
      </w:pPr>
    </w:p>
    <w:p w14:paraId="1124EC12" w14:textId="77777777" w:rsidR="005B61B9" w:rsidRDefault="005B61B9">
      <w:pPr>
        <w:pStyle w:val="Testodelblocco1"/>
        <w:ind w:left="0" w:right="0"/>
        <w:rPr>
          <w:rFonts w:ascii="Arial" w:hAnsi="Arial" w:cs="Arial"/>
          <w:b/>
          <w:szCs w:val="24"/>
        </w:rPr>
      </w:pPr>
    </w:p>
    <w:p w14:paraId="50813246" w14:textId="77777777" w:rsidR="005B61B9" w:rsidRDefault="005B61B9">
      <w:pPr>
        <w:pStyle w:val="Testodelblocco1"/>
        <w:ind w:left="0" w:right="0"/>
        <w:rPr>
          <w:rFonts w:ascii="Arial" w:hAnsi="Arial" w:cs="Arial"/>
          <w:b/>
          <w:szCs w:val="24"/>
        </w:rPr>
      </w:pPr>
    </w:p>
    <w:p w14:paraId="07728911" w14:textId="77777777" w:rsidR="005B61B9" w:rsidRDefault="005B61B9">
      <w:pPr>
        <w:tabs>
          <w:tab w:val="left" w:pos="5103"/>
        </w:tabs>
        <w:ind w:left="10632" w:hanging="709"/>
      </w:pPr>
      <w:r>
        <w:rPr>
          <w:rFonts w:ascii="Arial" w:hAnsi="Arial" w:cs="Arial"/>
          <w:b/>
          <w:sz w:val="24"/>
        </w:rPr>
        <w:t>All’AGENZIA REGIONALE</w:t>
      </w:r>
    </w:p>
    <w:p w14:paraId="5000F84A" w14:textId="77777777" w:rsidR="005B61B9" w:rsidRDefault="005B61B9">
      <w:pPr>
        <w:pStyle w:val="Titolo7"/>
        <w:ind w:left="10632" w:right="0" w:hanging="709"/>
        <w:jc w:val="left"/>
      </w:pPr>
      <w:r>
        <w:t>PER  LA PROTEZIONE AMBIENTALE</w:t>
      </w:r>
    </w:p>
    <w:p w14:paraId="504201AE" w14:textId="77777777" w:rsidR="005B61B9" w:rsidRDefault="005B61B9">
      <w:pPr>
        <w:pStyle w:val="Titolo7"/>
        <w:tabs>
          <w:tab w:val="clear" w:pos="3780"/>
          <w:tab w:val="left" w:pos="5103"/>
        </w:tabs>
        <w:ind w:left="10632" w:right="0" w:hanging="709"/>
        <w:jc w:val="left"/>
      </w:pPr>
      <w:r>
        <w:t>DEL PIEMONTE</w:t>
      </w:r>
    </w:p>
    <w:p w14:paraId="0F473F0A" w14:textId="77777777" w:rsidR="005B61B9" w:rsidRDefault="005B61B9">
      <w:pPr>
        <w:tabs>
          <w:tab w:val="left" w:pos="5103"/>
        </w:tabs>
        <w:ind w:left="10632" w:hanging="709"/>
      </w:pPr>
      <w:r>
        <w:rPr>
          <w:rFonts w:ascii="Arial" w:hAnsi="Arial" w:cs="Arial"/>
          <w:b/>
          <w:sz w:val="24"/>
        </w:rPr>
        <w:t>Via Pio VII n. 9</w:t>
      </w:r>
    </w:p>
    <w:p w14:paraId="3B4A1968" w14:textId="77777777" w:rsidR="005B61B9" w:rsidRDefault="005B61B9">
      <w:pPr>
        <w:tabs>
          <w:tab w:val="left" w:pos="5103"/>
        </w:tabs>
        <w:ind w:left="10632" w:hanging="709"/>
      </w:pPr>
      <w:r>
        <w:rPr>
          <w:rFonts w:ascii="Arial" w:hAnsi="Arial" w:cs="Arial"/>
          <w:b/>
          <w:sz w:val="24"/>
        </w:rPr>
        <w:t>10135 TORINO</w:t>
      </w:r>
    </w:p>
    <w:p w14:paraId="24BD7C28" w14:textId="77777777" w:rsidR="005B61B9" w:rsidRDefault="005B61B9">
      <w:pPr>
        <w:pStyle w:val="Testonormale1"/>
        <w:jc w:val="right"/>
        <w:rPr>
          <w:rFonts w:ascii="Arial" w:hAnsi="Arial" w:cs="Arial"/>
          <w:b/>
          <w:sz w:val="24"/>
          <w:szCs w:val="24"/>
        </w:rPr>
      </w:pPr>
    </w:p>
    <w:p w14:paraId="45F490D0" w14:textId="77777777" w:rsidR="00331769" w:rsidRPr="00331769" w:rsidRDefault="005B61B9" w:rsidP="00331769">
      <w:pPr>
        <w:widowControl w:val="0"/>
        <w:spacing w:line="23" w:lineRule="atLeast"/>
        <w:ind w:left="567"/>
        <w:rPr>
          <w:rFonts w:ascii="Arial" w:hAnsi="Arial" w:cs="Arial"/>
          <w:b/>
          <w:sz w:val="22"/>
          <w:szCs w:val="22"/>
        </w:rPr>
      </w:pPr>
      <w:r>
        <w:rPr>
          <w:rFonts w:ascii="Arial" w:hAnsi="Arial" w:cs="Arial"/>
          <w:b/>
          <w:sz w:val="22"/>
          <w:szCs w:val="22"/>
        </w:rPr>
        <w:t>OGGETTO: Dichiarazione d’offerta per l’aggiudicazione</w:t>
      </w:r>
      <w:r>
        <w:rPr>
          <w:rFonts w:ascii="Arial" w:hAnsi="Arial" w:cs="Arial"/>
          <w:b/>
          <w:sz w:val="22"/>
          <w:szCs w:val="22"/>
          <w:lang w:eastAsia="en-US"/>
        </w:rPr>
        <w:t xml:space="preserve"> </w:t>
      </w:r>
      <w:r w:rsidR="00D91C93">
        <w:rPr>
          <w:rFonts w:ascii="Arial" w:hAnsi="Arial" w:cs="Arial"/>
          <w:b/>
          <w:sz w:val="22"/>
          <w:szCs w:val="22"/>
        </w:rPr>
        <w:t>del</w:t>
      </w:r>
      <w:r w:rsidR="00D91C93" w:rsidRPr="006D38EF">
        <w:rPr>
          <w:rFonts w:ascii="Arial" w:hAnsi="Arial" w:cs="Arial"/>
          <w:b/>
          <w:sz w:val="22"/>
          <w:szCs w:val="22"/>
        </w:rPr>
        <w:t xml:space="preserve"> servizio</w:t>
      </w:r>
      <w:r w:rsidR="00D91C93">
        <w:rPr>
          <w:rFonts w:ascii="Arial" w:hAnsi="Arial" w:cs="Arial"/>
          <w:b/>
          <w:sz w:val="22"/>
          <w:szCs w:val="22"/>
        </w:rPr>
        <w:t xml:space="preserve"> </w:t>
      </w:r>
      <w:r w:rsidR="00331769" w:rsidRPr="00331769">
        <w:rPr>
          <w:rFonts w:ascii="Arial" w:hAnsi="Arial" w:cs="Arial"/>
          <w:b/>
          <w:sz w:val="22"/>
          <w:szCs w:val="22"/>
        </w:rPr>
        <w:t>di manutenzione quinquennale delle stazioni piezometriche e gestione idraulica delle stazioni idrometriche</w:t>
      </w:r>
    </w:p>
    <w:p w14:paraId="7A175311" w14:textId="526464B0" w:rsidR="000E4E2F" w:rsidRDefault="000E4E2F" w:rsidP="00331769">
      <w:pPr>
        <w:widowControl w:val="0"/>
        <w:spacing w:line="23" w:lineRule="atLeast"/>
        <w:ind w:left="567"/>
      </w:pPr>
    </w:p>
    <w:p w14:paraId="6BDAA3CA" w14:textId="77777777" w:rsidR="005B61B9" w:rsidRDefault="005B61B9">
      <w:pPr>
        <w:widowControl w:val="0"/>
        <w:spacing w:line="276" w:lineRule="auto"/>
        <w:ind w:left="113" w:right="31"/>
        <w:jc w:val="both"/>
      </w:pPr>
    </w:p>
    <w:p w14:paraId="3DCA7CE3" w14:textId="77777777" w:rsidR="005B61B9" w:rsidRDefault="005B61B9">
      <w:pPr>
        <w:autoSpaceDE w:val="0"/>
        <w:ind w:left="1260" w:hanging="1260"/>
        <w:jc w:val="both"/>
        <w:rPr>
          <w:rFonts w:ascii="Arial" w:eastAsia="Arial" w:hAnsi="Arial" w:cs="Arial"/>
          <w:b/>
          <w:bCs/>
          <w:sz w:val="22"/>
          <w:szCs w:val="22"/>
          <w:highlight w:val="yellow"/>
          <w:lang w:eastAsia="en-US"/>
        </w:rPr>
      </w:pPr>
    </w:p>
    <w:p w14:paraId="1C25D7B9" w14:textId="77777777" w:rsidR="005B61B9" w:rsidRDefault="005B61B9">
      <w:pPr>
        <w:spacing w:line="360" w:lineRule="auto"/>
        <w:jc w:val="both"/>
      </w:pPr>
      <w:r>
        <w:rPr>
          <w:rFonts w:ascii="Arial" w:hAnsi="Arial" w:cs="Arial"/>
          <w:sz w:val="22"/>
          <w:szCs w:val="22"/>
        </w:rPr>
        <w:t>Il sottoscritto ……………………………. nato a …………………….. il ………………. in qualità di …………………………… dell’Impresa ………………………………………….., con sede legale in …………………., via ………………………………………., n. …………., codice fiscale/partita Iva ……………………………………………………</w:t>
      </w:r>
    </w:p>
    <w:p w14:paraId="72D1A414" w14:textId="77777777" w:rsidR="005B61B9" w:rsidRDefault="005B61B9">
      <w:pPr>
        <w:autoSpaceDE w:val="0"/>
        <w:rPr>
          <w:rFonts w:ascii="Arial" w:hAnsi="Arial" w:cs="Arial"/>
          <w:sz w:val="22"/>
          <w:szCs w:val="22"/>
          <w:highlight w:val="yellow"/>
        </w:rPr>
      </w:pPr>
    </w:p>
    <w:p w14:paraId="6F90853B" w14:textId="77777777" w:rsidR="005B61B9" w:rsidRDefault="005B61B9">
      <w:pPr>
        <w:jc w:val="both"/>
      </w:pPr>
      <w:r>
        <w:rPr>
          <w:rFonts w:ascii="Arial" w:hAnsi="Arial" w:cs="Arial"/>
          <w:sz w:val="22"/>
          <w:szCs w:val="22"/>
        </w:rPr>
        <w:t>(in caso di partecipazione in raggruppamento o consorzio ordinario di concorrenti da costituire riportare le indicazioni di cui sopra per tutti i componenti)</w:t>
      </w:r>
    </w:p>
    <w:p w14:paraId="16540CEA" w14:textId="77777777" w:rsidR="005B61B9" w:rsidRDefault="005B61B9">
      <w:pPr>
        <w:autoSpaceDE w:val="0"/>
        <w:rPr>
          <w:rFonts w:ascii="Arial" w:hAnsi="Arial" w:cs="Arial"/>
          <w:sz w:val="22"/>
          <w:szCs w:val="22"/>
          <w:highlight w:val="yellow"/>
        </w:rPr>
      </w:pPr>
    </w:p>
    <w:p w14:paraId="318036D0" w14:textId="77777777" w:rsidR="005B61B9" w:rsidRDefault="005B61B9">
      <w:pPr>
        <w:pStyle w:val="Titolo2"/>
      </w:pPr>
      <w:r>
        <w:t xml:space="preserve">DICHIARA </w:t>
      </w:r>
    </w:p>
    <w:p w14:paraId="1EC3A02F" w14:textId="77777777" w:rsidR="005B61B9" w:rsidRDefault="005B61B9">
      <w:pPr>
        <w:numPr>
          <w:ilvl w:val="0"/>
          <w:numId w:val="2"/>
        </w:numPr>
        <w:tabs>
          <w:tab w:val="left" w:pos="720"/>
        </w:tabs>
        <w:ind w:left="720" w:right="-82" w:hanging="360"/>
        <w:jc w:val="both"/>
      </w:pPr>
      <w:r>
        <w:rPr>
          <w:rFonts w:ascii="Arial" w:hAnsi="Arial" w:cs="Arial"/>
          <w:sz w:val="22"/>
          <w:szCs w:val="22"/>
        </w:rPr>
        <w:t>di avere preso visione del Bando, del Disciplinare di gara e dei suoi allegati, con particolare riguardo al capitolato, e di accettarli senza condizione o riserva alcuna</w:t>
      </w:r>
      <w:r>
        <w:rPr>
          <w:rFonts w:ascii="Arial" w:eastAsia="CourierNew" w:hAnsi="Arial" w:cs="Arial"/>
          <w:bCs/>
          <w:sz w:val="22"/>
          <w:szCs w:val="24"/>
        </w:rPr>
        <w:t>;</w:t>
      </w:r>
    </w:p>
    <w:p w14:paraId="51E4DDA6" w14:textId="77777777" w:rsidR="005B61B9" w:rsidRDefault="005B61B9">
      <w:pPr>
        <w:numPr>
          <w:ilvl w:val="0"/>
          <w:numId w:val="2"/>
        </w:numPr>
        <w:tabs>
          <w:tab w:val="left" w:pos="720"/>
        </w:tabs>
        <w:ind w:left="720" w:right="-82" w:hanging="360"/>
        <w:jc w:val="both"/>
      </w:pPr>
      <w:r>
        <w:rPr>
          <w:rFonts w:ascii="Arial" w:hAnsi="Arial" w:cs="Arial"/>
          <w:sz w:val="22"/>
          <w:szCs w:val="22"/>
        </w:rPr>
        <w:t>di aver preso conoscenza delle condizioni e delle circostanze generali e particolari che possono influire sulla determinazione del prezzo e  sulla corretta esecuzione dell’appalto e di tenerne conto nella formulazione della presente offerta;</w:t>
      </w:r>
    </w:p>
    <w:p w14:paraId="54181A72" w14:textId="4B0F51A7" w:rsidR="005B61B9" w:rsidRPr="002A0121" w:rsidRDefault="005B61B9">
      <w:pPr>
        <w:numPr>
          <w:ilvl w:val="0"/>
          <w:numId w:val="2"/>
        </w:numPr>
        <w:tabs>
          <w:tab w:val="left" w:pos="720"/>
        </w:tabs>
        <w:ind w:left="720" w:right="-82" w:hanging="360"/>
        <w:jc w:val="both"/>
      </w:pPr>
      <w:r>
        <w:rPr>
          <w:rFonts w:ascii="Arial" w:hAnsi="Arial" w:cs="Arial"/>
          <w:sz w:val="22"/>
          <w:szCs w:val="22"/>
        </w:rPr>
        <w:t xml:space="preserve">che la presente offerta è irrevocabile ed impegnativa sino al </w:t>
      </w:r>
      <w:r w:rsidR="00BC424E">
        <w:rPr>
          <w:rFonts w:ascii="Arial" w:hAnsi="Arial" w:cs="Arial"/>
          <w:sz w:val="22"/>
          <w:szCs w:val="22"/>
        </w:rPr>
        <w:t>cento ottantesimo</w:t>
      </w:r>
      <w:r>
        <w:rPr>
          <w:rFonts w:ascii="Arial" w:hAnsi="Arial" w:cs="Arial"/>
          <w:sz w:val="22"/>
          <w:szCs w:val="22"/>
        </w:rPr>
        <w:t xml:space="preserve"> giorno successivo alla data di scadenza fissata per la presentazione delle offerte;</w:t>
      </w:r>
    </w:p>
    <w:p w14:paraId="33D1815F" w14:textId="77777777" w:rsidR="002A0121" w:rsidRDefault="002A0121" w:rsidP="002A0121">
      <w:pPr>
        <w:tabs>
          <w:tab w:val="left" w:pos="720"/>
        </w:tabs>
        <w:ind w:right="-82"/>
        <w:jc w:val="both"/>
      </w:pPr>
    </w:p>
    <w:p w14:paraId="7664E9B1" w14:textId="7FDD83F7" w:rsidR="00381874" w:rsidRDefault="0019396B" w:rsidP="00381874">
      <w:pPr>
        <w:pStyle w:val="Corpotesto"/>
        <w:numPr>
          <w:ilvl w:val="0"/>
          <w:numId w:val="2"/>
        </w:numPr>
        <w:tabs>
          <w:tab w:val="clear" w:pos="9038"/>
        </w:tabs>
        <w:suppressAutoHyphens w:val="0"/>
        <w:spacing w:line="240" w:lineRule="auto"/>
        <w:ind w:right="0"/>
        <w:jc w:val="both"/>
        <w:rPr>
          <w:rFonts w:ascii="Arial" w:hAnsi="Arial" w:cs="Arial"/>
          <w:sz w:val="22"/>
          <w:szCs w:val="22"/>
        </w:rPr>
      </w:pPr>
      <w:r>
        <w:rPr>
          <w:rFonts w:ascii="Arial" w:hAnsi="Arial" w:cs="Arial"/>
          <w:sz w:val="22"/>
          <w:szCs w:val="22"/>
        </w:rPr>
        <w:t xml:space="preserve">A) </w:t>
      </w:r>
      <w:r w:rsidR="00381874" w:rsidRPr="009C4377">
        <w:rPr>
          <w:rFonts w:ascii="Arial" w:hAnsi="Arial" w:cs="Arial"/>
          <w:sz w:val="22"/>
          <w:szCs w:val="22"/>
        </w:rPr>
        <w:t xml:space="preserve">offerta economica, su base annuale, per l’effettuazione degli interventi </w:t>
      </w:r>
      <w:r w:rsidR="00381874">
        <w:rPr>
          <w:rFonts w:ascii="Arial" w:hAnsi="Arial" w:cs="Arial"/>
          <w:sz w:val="22"/>
          <w:szCs w:val="22"/>
        </w:rPr>
        <w:t>di seguito elencati:</w:t>
      </w:r>
    </w:p>
    <w:p w14:paraId="18661F71" w14:textId="73CD8C40" w:rsidR="00381874" w:rsidRDefault="00381874" w:rsidP="00381874">
      <w:pPr>
        <w:pStyle w:val="Corpotesto"/>
        <w:jc w:val="both"/>
        <w:rPr>
          <w:rFonts w:ascii="Arial" w:hAnsi="Arial" w:cs="Arial"/>
          <w:sz w:val="22"/>
          <w:szCs w:val="22"/>
        </w:rPr>
      </w:pPr>
    </w:p>
    <w:tbl>
      <w:tblPr>
        <w:tblW w:w="12758" w:type="dxa"/>
        <w:tblInd w:w="1271" w:type="dxa"/>
        <w:tblCellMar>
          <w:left w:w="70" w:type="dxa"/>
          <w:right w:w="70" w:type="dxa"/>
        </w:tblCellMar>
        <w:tblLook w:val="0000" w:firstRow="0" w:lastRow="0" w:firstColumn="0" w:lastColumn="0" w:noHBand="0" w:noVBand="0"/>
      </w:tblPr>
      <w:tblGrid>
        <w:gridCol w:w="1397"/>
        <w:gridCol w:w="2220"/>
        <w:gridCol w:w="1029"/>
        <w:gridCol w:w="1000"/>
        <w:gridCol w:w="2009"/>
        <w:gridCol w:w="2268"/>
        <w:gridCol w:w="2835"/>
      </w:tblGrid>
      <w:tr w:rsidR="00381874" w:rsidRPr="00130494" w14:paraId="7D8CCCF2" w14:textId="77777777" w:rsidTr="00381874">
        <w:trPr>
          <w:trHeight w:val="255"/>
        </w:trPr>
        <w:tc>
          <w:tcPr>
            <w:tcW w:w="1397"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0D0FA82" w14:textId="77777777" w:rsidR="00381874" w:rsidRPr="00130494" w:rsidRDefault="00381874" w:rsidP="00A529A3">
            <w:pPr>
              <w:jc w:val="center"/>
              <w:rPr>
                <w:rFonts w:ascii="Arial" w:eastAsia="MS Mincho" w:hAnsi="Arial" w:cs="Arial"/>
                <w:b/>
                <w:bCs/>
                <w:lang w:eastAsia="ja-JP"/>
              </w:rPr>
            </w:pPr>
            <w:r w:rsidRPr="00130494">
              <w:rPr>
                <w:rFonts w:ascii="Arial" w:eastAsia="MS Mincho" w:hAnsi="Arial" w:cs="Arial"/>
                <w:b/>
                <w:bCs/>
                <w:lang w:eastAsia="ja-JP"/>
              </w:rPr>
              <w:t>Attività</w:t>
            </w:r>
          </w:p>
        </w:tc>
        <w:tc>
          <w:tcPr>
            <w:tcW w:w="222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C271982" w14:textId="77777777" w:rsidR="00381874" w:rsidRPr="00130494" w:rsidRDefault="00381874" w:rsidP="00A529A3">
            <w:pPr>
              <w:jc w:val="center"/>
              <w:rPr>
                <w:rFonts w:ascii="Arial" w:eastAsia="MS Mincho" w:hAnsi="Arial" w:cs="Arial"/>
                <w:b/>
                <w:bCs/>
                <w:lang w:eastAsia="ja-JP"/>
              </w:rPr>
            </w:pPr>
            <w:r w:rsidRPr="00130494">
              <w:rPr>
                <w:rFonts w:ascii="Arial" w:eastAsia="MS Mincho" w:hAnsi="Arial" w:cs="Arial"/>
                <w:b/>
                <w:bCs/>
                <w:lang w:eastAsia="ja-JP"/>
              </w:rPr>
              <w:t>Descrizione</w:t>
            </w:r>
          </w:p>
        </w:tc>
        <w:tc>
          <w:tcPr>
            <w:tcW w:w="1029"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30A4041" w14:textId="77777777" w:rsidR="00381874" w:rsidRPr="00130494" w:rsidRDefault="00381874" w:rsidP="00A529A3">
            <w:pPr>
              <w:jc w:val="center"/>
              <w:rPr>
                <w:rFonts w:ascii="Arial" w:eastAsia="MS Mincho" w:hAnsi="Arial" w:cs="Arial"/>
                <w:b/>
                <w:bCs/>
                <w:lang w:eastAsia="ja-JP"/>
              </w:rPr>
            </w:pPr>
            <w:r w:rsidRPr="00130494">
              <w:rPr>
                <w:rFonts w:ascii="Arial" w:eastAsia="MS Mincho" w:hAnsi="Arial" w:cs="Arial"/>
                <w:b/>
                <w:bCs/>
                <w:lang w:eastAsia="ja-JP"/>
              </w:rPr>
              <w:t>Tipologia</w:t>
            </w:r>
          </w:p>
        </w:tc>
        <w:tc>
          <w:tcPr>
            <w:tcW w:w="1000" w:type="dxa"/>
            <w:tcBorders>
              <w:top w:val="single" w:sz="4" w:space="0" w:color="auto"/>
              <w:left w:val="single" w:sz="4" w:space="0" w:color="auto"/>
              <w:bottom w:val="single" w:sz="4" w:space="0" w:color="auto"/>
              <w:right w:val="single" w:sz="4" w:space="0" w:color="auto"/>
            </w:tcBorders>
            <w:shd w:val="clear" w:color="auto" w:fill="C0C0C0"/>
            <w:vAlign w:val="center"/>
          </w:tcPr>
          <w:p w14:paraId="4B4FE803" w14:textId="77777777" w:rsidR="00381874" w:rsidRPr="00130494" w:rsidRDefault="00381874" w:rsidP="00A529A3">
            <w:pPr>
              <w:jc w:val="center"/>
              <w:rPr>
                <w:rFonts w:ascii="Arial" w:eastAsia="MS Mincho" w:hAnsi="Arial" w:cs="Arial"/>
                <w:b/>
                <w:bCs/>
                <w:lang w:eastAsia="ja-JP"/>
              </w:rPr>
            </w:pPr>
            <w:r w:rsidRPr="00130494">
              <w:rPr>
                <w:rFonts w:ascii="Arial" w:eastAsia="MS Mincho" w:hAnsi="Arial" w:cs="Arial"/>
                <w:b/>
                <w:bCs/>
                <w:lang w:eastAsia="ja-JP"/>
              </w:rPr>
              <w:t>Q.tà totale</w:t>
            </w:r>
          </w:p>
        </w:tc>
        <w:tc>
          <w:tcPr>
            <w:tcW w:w="2009" w:type="dxa"/>
            <w:tcBorders>
              <w:top w:val="single" w:sz="4" w:space="0" w:color="auto"/>
              <w:left w:val="single" w:sz="4" w:space="0" w:color="auto"/>
              <w:bottom w:val="single" w:sz="4" w:space="0" w:color="auto"/>
              <w:right w:val="single" w:sz="4" w:space="0" w:color="auto"/>
            </w:tcBorders>
            <w:shd w:val="clear" w:color="auto" w:fill="C0C0C0"/>
            <w:vAlign w:val="bottom"/>
          </w:tcPr>
          <w:p w14:paraId="5384923B" w14:textId="77777777" w:rsidR="00381874" w:rsidRPr="00130494" w:rsidRDefault="00381874" w:rsidP="00A529A3">
            <w:pPr>
              <w:jc w:val="center"/>
              <w:rPr>
                <w:rFonts w:ascii="Arial" w:eastAsia="MS Mincho" w:hAnsi="Arial" w:cs="Arial"/>
                <w:b/>
                <w:bCs/>
                <w:color w:val="000000"/>
                <w:lang w:eastAsia="ja-JP"/>
              </w:rPr>
            </w:pPr>
            <w:r w:rsidRPr="00130494">
              <w:rPr>
                <w:rFonts w:ascii="Arial" w:eastAsia="MS Mincho" w:hAnsi="Arial" w:cs="Arial"/>
                <w:b/>
                <w:bCs/>
                <w:color w:val="000000"/>
                <w:lang w:eastAsia="ja-JP"/>
              </w:rPr>
              <w:t>Importi unitari annui</w:t>
            </w:r>
          </w:p>
        </w:tc>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14:paraId="1FEAC4CA" w14:textId="77777777" w:rsidR="00381874" w:rsidRPr="00130494" w:rsidRDefault="00381874" w:rsidP="00A529A3">
            <w:pPr>
              <w:jc w:val="center"/>
              <w:rPr>
                <w:rFonts w:ascii="Arial" w:eastAsia="MS Mincho" w:hAnsi="Arial" w:cs="Arial"/>
                <w:b/>
                <w:bCs/>
                <w:lang w:eastAsia="ja-JP"/>
              </w:rPr>
            </w:pPr>
            <w:r w:rsidRPr="00130494">
              <w:rPr>
                <w:rFonts w:ascii="Arial" w:eastAsia="MS Mincho" w:hAnsi="Arial" w:cs="Arial"/>
                <w:b/>
                <w:bCs/>
                <w:lang w:eastAsia="ja-JP"/>
              </w:rPr>
              <w:t>Costo totale annuo</w:t>
            </w:r>
            <w:r>
              <w:rPr>
                <w:rFonts w:ascii="Arial" w:eastAsia="MS Mincho" w:hAnsi="Arial" w:cs="Arial"/>
                <w:b/>
                <w:bCs/>
                <w:lang w:eastAsia="ja-JP"/>
              </w:rPr>
              <w:t xml:space="preserve"> in cifre</w:t>
            </w:r>
          </w:p>
        </w:tc>
        <w:tc>
          <w:tcPr>
            <w:tcW w:w="2835" w:type="dxa"/>
            <w:tcBorders>
              <w:top w:val="single" w:sz="4" w:space="0" w:color="auto"/>
              <w:left w:val="single" w:sz="4" w:space="0" w:color="auto"/>
              <w:bottom w:val="single" w:sz="4" w:space="0" w:color="auto"/>
              <w:right w:val="single" w:sz="4" w:space="0" w:color="auto"/>
            </w:tcBorders>
            <w:shd w:val="clear" w:color="auto" w:fill="C0C0C0"/>
          </w:tcPr>
          <w:p w14:paraId="0C8C4DAE" w14:textId="77777777" w:rsidR="00381874" w:rsidRPr="00130494" w:rsidRDefault="00381874" w:rsidP="00A529A3">
            <w:pPr>
              <w:jc w:val="center"/>
              <w:rPr>
                <w:rFonts w:ascii="Arial" w:eastAsia="MS Mincho" w:hAnsi="Arial" w:cs="Arial"/>
                <w:b/>
                <w:bCs/>
                <w:lang w:eastAsia="ja-JP"/>
              </w:rPr>
            </w:pPr>
            <w:r>
              <w:rPr>
                <w:rFonts w:ascii="Arial" w:eastAsia="MS Mincho" w:hAnsi="Arial" w:cs="Arial"/>
                <w:b/>
                <w:bCs/>
                <w:lang w:eastAsia="ja-JP"/>
              </w:rPr>
              <w:t>Costo totale annuo in lettere</w:t>
            </w:r>
          </w:p>
        </w:tc>
      </w:tr>
      <w:tr w:rsidR="00B70CC1" w:rsidRPr="00130494" w14:paraId="3CF225D4" w14:textId="77777777" w:rsidTr="006012C8">
        <w:trPr>
          <w:trHeight w:val="255"/>
        </w:trPr>
        <w:tc>
          <w:tcPr>
            <w:tcW w:w="127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C88F37F" w14:textId="14EE479C" w:rsidR="00B70CC1" w:rsidRDefault="00B70CC1" w:rsidP="00A529A3">
            <w:pPr>
              <w:jc w:val="center"/>
              <w:rPr>
                <w:rFonts w:ascii="Arial" w:eastAsia="MS Mincho" w:hAnsi="Arial" w:cs="Arial"/>
                <w:b/>
                <w:bCs/>
                <w:lang w:eastAsia="ja-JP"/>
              </w:rPr>
            </w:pPr>
            <w:r>
              <w:rPr>
                <w:rFonts w:ascii="Arial" w:eastAsia="MS Mincho" w:hAnsi="Arial" w:cs="Arial"/>
                <w:b/>
                <w:bCs/>
                <w:lang w:eastAsia="ja-JP"/>
              </w:rPr>
              <w:t>SERVIZIO BIENNALE</w:t>
            </w:r>
          </w:p>
        </w:tc>
      </w:tr>
      <w:tr w:rsidR="00381874" w:rsidRPr="00130494" w14:paraId="6CCB7FF2" w14:textId="77777777" w:rsidTr="00381874">
        <w:trPr>
          <w:trHeight w:val="510"/>
        </w:trPr>
        <w:tc>
          <w:tcPr>
            <w:tcW w:w="1397" w:type="dxa"/>
            <w:tcBorders>
              <w:top w:val="single" w:sz="4" w:space="0" w:color="auto"/>
              <w:left w:val="single" w:sz="4" w:space="0" w:color="auto"/>
              <w:bottom w:val="single" w:sz="4" w:space="0" w:color="auto"/>
              <w:right w:val="single" w:sz="4" w:space="0" w:color="auto"/>
            </w:tcBorders>
            <w:vAlign w:val="center"/>
          </w:tcPr>
          <w:p w14:paraId="1D9F5DB9"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Manutenzione ordinaria</w:t>
            </w:r>
          </w:p>
        </w:tc>
        <w:tc>
          <w:tcPr>
            <w:tcW w:w="2220" w:type="dxa"/>
            <w:tcBorders>
              <w:top w:val="single" w:sz="4" w:space="0" w:color="auto"/>
              <w:left w:val="nil"/>
              <w:bottom w:val="single" w:sz="4" w:space="0" w:color="auto"/>
              <w:right w:val="single" w:sz="4" w:space="0" w:color="auto"/>
            </w:tcBorders>
            <w:vAlign w:val="center"/>
          </w:tcPr>
          <w:p w14:paraId="05DB34CA"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 xml:space="preserve">stazioni </w:t>
            </w:r>
            <w:r>
              <w:rPr>
                <w:rFonts w:ascii="Arial" w:eastAsia="MS Mincho" w:hAnsi="Arial" w:cs="Arial"/>
                <w:color w:val="000000"/>
                <w:lang w:eastAsia="ja-JP"/>
              </w:rPr>
              <w:t>piezometriche</w:t>
            </w:r>
            <w:r w:rsidRPr="00130494">
              <w:rPr>
                <w:rFonts w:ascii="Arial" w:eastAsia="MS Mincho" w:hAnsi="Arial" w:cs="Arial"/>
                <w:color w:val="000000"/>
                <w:lang w:eastAsia="ja-JP"/>
              </w:rPr>
              <w:t xml:space="preserve"> </w:t>
            </w:r>
          </w:p>
        </w:tc>
        <w:tc>
          <w:tcPr>
            <w:tcW w:w="1029" w:type="dxa"/>
            <w:tcBorders>
              <w:top w:val="single" w:sz="4" w:space="0" w:color="auto"/>
              <w:left w:val="nil"/>
              <w:bottom w:val="single" w:sz="4" w:space="0" w:color="auto"/>
              <w:right w:val="single" w:sz="4" w:space="0" w:color="auto"/>
            </w:tcBorders>
            <w:noWrap/>
            <w:vAlign w:val="center"/>
          </w:tcPr>
          <w:p w14:paraId="4584CDCC" w14:textId="77777777"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G</w:t>
            </w:r>
          </w:p>
        </w:tc>
        <w:tc>
          <w:tcPr>
            <w:tcW w:w="1000" w:type="dxa"/>
            <w:tcBorders>
              <w:top w:val="single" w:sz="4" w:space="0" w:color="auto"/>
              <w:left w:val="nil"/>
              <w:bottom w:val="single" w:sz="4" w:space="0" w:color="auto"/>
              <w:right w:val="single" w:sz="4" w:space="0" w:color="auto"/>
            </w:tcBorders>
            <w:noWrap/>
            <w:vAlign w:val="center"/>
          </w:tcPr>
          <w:p w14:paraId="12D7EF97" w14:textId="154520AD"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50</w:t>
            </w:r>
          </w:p>
        </w:tc>
        <w:tc>
          <w:tcPr>
            <w:tcW w:w="2009" w:type="dxa"/>
            <w:tcBorders>
              <w:top w:val="single" w:sz="4" w:space="0" w:color="auto"/>
              <w:left w:val="nil"/>
              <w:bottom w:val="single" w:sz="4" w:space="0" w:color="auto"/>
              <w:right w:val="single" w:sz="4" w:space="0" w:color="auto"/>
            </w:tcBorders>
            <w:noWrap/>
            <w:vAlign w:val="center"/>
          </w:tcPr>
          <w:p w14:paraId="010F3D97" w14:textId="77777777" w:rsidR="00381874" w:rsidRPr="00130494" w:rsidRDefault="00381874" w:rsidP="00A529A3">
            <w:pPr>
              <w:jc w:val="center"/>
              <w:rPr>
                <w:rFonts w:ascii="Arial" w:eastAsia="MS Mincho" w:hAnsi="Arial" w:cs="Arial"/>
                <w:color w:val="000000"/>
                <w:lang w:eastAsia="ja-JP"/>
              </w:rPr>
            </w:pPr>
          </w:p>
        </w:tc>
        <w:tc>
          <w:tcPr>
            <w:tcW w:w="2268" w:type="dxa"/>
            <w:tcBorders>
              <w:top w:val="single" w:sz="4" w:space="0" w:color="auto"/>
              <w:left w:val="nil"/>
              <w:bottom w:val="single" w:sz="4" w:space="0" w:color="auto"/>
              <w:right w:val="single" w:sz="4" w:space="0" w:color="auto"/>
            </w:tcBorders>
            <w:noWrap/>
            <w:vAlign w:val="center"/>
          </w:tcPr>
          <w:p w14:paraId="40BA7324" w14:textId="77777777" w:rsidR="00381874" w:rsidRPr="00130494" w:rsidRDefault="00381874" w:rsidP="00A529A3">
            <w:pPr>
              <w:rPr>
                <w:rFonts w:ascii="Arial" w:eastAsia="MS Mincho" w:hAnsi="Arial" w:cs="Arial"/>
                <w:lang w:eastAsia="ja-JP"/>
              </w:rPr>
            </w:pPr>
          </w:p>
        </w:tc>
        <w:tc>
          <w:tcPr>
            <w:tcW w:w="2835" w:type="dxa"/>
            <w:tcBorders>
              <w:top w:val="single" w:sz="4" w:space="0" w:color="auto"/>
              <w:left w:val="nil"/>
              <w:bottom w:val="single" w:sz="4" w:space="0" w:color="auto"/>
              <w:right w:val="single" w:sz="4" w:space="0" w:color="auto"/>
            </w:tcBorders>
          </w:tcPr>
          <w:p w14:paraId="4BE00924" w14:textId="77777777" w:rsidR="00381874" w:rsidRPr="00130494" w:rsidRDefault="00381874" w:rsidP="00A529A3">
            <w:pPr>
              <w:rPr>
                <w:rFonts w:ascii="Arial" w:eastAsia="MS Mincho" w:hAnsi="Arial" w:cs="Arial"/>
                <w:lang w:eastAsia="ja-JP"/>
              </w:rPr>
            </w:pPr>
          </w:p>
        </w:tc>
      </w:tr>
      <w:tr w:rsidR="00381874" w:rsidRPr="00130494" w14:paraId="52E33016" w14:textId="77777777" w:rsidTr="00381874">
        <w:trPr>
          <w:trHeight w:val="510"/>
        </w:trPr>
        <w:tc>
          <w:tcPr>
            <w:tcW w:w="1397" w:type="dxa"/>
            <w:tcBorders>
              <w:top w:val="nil"/>
              <w:left w:val="single" w:sz="4" w:space="0" w:color="auto"/>
              <w:bottom w:val="single" w:sz="4" w:space="0" w:color="auto"/>
              <w:right w:val="single" w:sz="4" w:space="0" w:color="auto"/>
            </w:tcBorders>
            <w:vAlign w:val="center"/>
          </w:tcPr>
          <w:p w14:paraId="55F846E5"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Manutenzione ordinaria</w:t>
            </w:r>
          </w:p>
        </w:tc>
        <w:tc>
          <w:tcPr>
            <w:tcW w:w="2220" w:type="dxa"/>
            <w:tcBorders>
              <w:top w:val="nil"/>
              <w:left w:val="nil"/>
              <w:bottom w:val="single" w:sz="4" w:space="0" w:color="auto"/>
              <w:right w:val="single" w:sz="4" w:space="0" w:color="auto"/>
            </w:tcBorders>
            <w:vAlign w:val="center"/>
          </w:tcPr>
          <w:p w14:paraId="30C4B342" w14:textId="77777777" w:rsidR="00381874" w:rsidRPr="00130494" w:rsidRDefault="00381874" w:rsidP="00A529A3">
            <w:pPr>
              <w:rPr>
                <w:rFonts w:ascii="Arial" w:eastAsia="MS Mincho" w:hAnsi="Arial" w:cs="Arial"/>
                <w:color w:val="000000"/>
                <w:lang w:eastAsia="ja-JP"/>
              </w:rPr>
            </w:pPr>
            <w:r>
              <w:rPr>
                <w:rFonts w:ascii="Arial" w:eastAsia="MS Mincho" w:hAnsi="Arial" w:cs="Arial"/>
                <w:color w:val="000000"/>
                <w:lang w:eastAsia="ja-JP"/>
              </w:rPr>
              <w:t>Stazioni piezometriche</w:t>
            </w:r>
            <w:r w:rsidRPr="00130494">
              <w:rPr>
                <w:rFonts w:ascii="Arial" w:eastAsia="MS Mincho" w:hAnsi="Arial" w:cs="Arial"/>
                <w:color w:val="000000"/>
                <w:lang w:eastAsia="ja-JP"/>
              </w:rPr>
              <w:t xml:space="preserve"> </w:t>
            </w:r>
          </w:p>
        </w:tc>
        <w:tc>
          <w:tcPr>
            <w:tcW w:w="1029" w:type="dxa"/>
            <w:tcBorders>
              <w:top w:val="nil"/>
              <w:left w:val="nil"/>
              <w:bottom w:val="single" w:sz="4" w:space="0" w:color="auto"/>
              <w:right w:val="single" w:sz="4" w:space="0" w:color="auto"/>
            </w:tcBorders>
            <w:noWrap/>
            <w:vAlign w:val="center"/>
          </w:tcPr>
          <w:p w14:paraId="051DAC51" w14:textId="77777777"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G</w:t>
            </w:r>
            <w:r w:rsidRPr="007F2D6F">
              <w:rPr>
                <w:rFonts w:ascii="Arial" w:eastAsia="MS Mincho" w:hAnsi="Arial" w:cs="Arial"/>
                <w:color w:val="000000"/>
                <w:vertAlign w:val="subscript"/>
                <w:lang w:eastAsia="ja-JP"/>
              </w:rPr>
              <w:t>1</w:t>
            </w:r>
          </w:p>
        </w:tc>
        <w:tc>
          <w:tcPr>
            <w:tcW w:w="1000" w:type="dxa"/>
            <w:tcBorders>
              <w:top w:val="nil"/>
              <w:left w:val="nil"/>
              <w:bottom w:val="single" w:sz="4" w:space="0" w:color="auto"/>
              <w:right w:val="single" w:sz="4" w:space="0" w:color="auto"/>
            </w:tcBorders>
            <w:noWrap/>
            <w:vAlign w:val="center"/>
          </w:tcPr>
          <w:p w14:paraId="5E6861E3" w14:textId="51F8089B"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6</w:t>
            </w:r>
          </w:p>
        </w:tc>
        <w:tc>
          <w:tcPr>
            <w:tcW w:w="2009" w:type="dxa"/>
            <w:tcBorders>
              <w:top w:val="nil"/>
              <w:left w:val="nil"/>
              <w:bottom w:val="single" w:sz="4" w:space="0" w:color="auto"/>
              <w:right w:val="single" w:sz="4" w:space="0" w:color="auto"/>
            </w:tcBorders>
            <w:noWrap/>
            <w:vAlign w:val="center"/>
          </w:tcPr>
          <w:p w14:paraId="65801FB9" w14:textId="77777777" w:rsidR="00381874" w:rsidRPr="00130494" w:rsidRDefault="00381874" w:rsidP="00A529A3">
            <w:pPr>
              <w:jc w:val="center"/>
              <w:rPr>
                <w:rFonts w:ascii="Arial" w:eastAsia="MS Mincho" w:hAnsi="Arial" w:cs="Arial"/>
                <w:color w:val="000000"/>
                <w:lang w:eastAsia="ja-JP"/>
              </w:rPr>
            </w:pPr>
          </w:p>
        </w:tc>
        <w:tc>
          <w:tcPr>
            <w:tcW w:w="2268" w:type="dxa"/>
            <w:tcBorders>
              <w:top w:val="nil"/>
              <w:left w:val="nil"/>
              <w:bottom w:val="single" w:sz="4" w:space="0" w:color="auto"/>
              <w:right w:val="single" w:sz="4" w:space="0" w:color="auto"/>
            </w:tcBorders>
            <w:noWrap/>
            <w:vAlign w:val="center"/>
          </w:tcPr>
          <w:p w14:paraId="7F4DE960" w14:textId="77777777" w:rsidR="00381874" w:rsidRPr="00130494" w:rsidRDefault="00381874" w:rsidP="00A529A3">
            <w:pPr>
              <w:rPr>
                <w:rFonts w:ascii="Arial" w:eastAsia="MS Mincho" w:hAnsi="Arial" w:cs="Arial"/>
                <w:lang w:eastAsia="ja-JP"/>
              </w:rPr>
            </w:pPr>
          </w:p>
        </w:tc>
        <w:tc>
          <w:tcPr>
            <w:tcW w:w="2835" w:type="dxa"/>
            <w:tcBorders>
              <w:top w:val="nil"/>
              <w:left w:val="nil"/>
              <w:bottom w:val="single" w:sz="4" w:space="0" w:color="auto"/>
              <w:right w:val="single" w:sz="4" w:space="0" w:color="auto"/>
            </w:tcBorders>
          </w:tcPr>
          <w:p w14:paraId="6AFEFAAA" w14:textId="77777777" w:rsidR="00381874" w:rsidRPr="00130494" w:rsidRDefault="00381874" w:rsidP="00A529A3">
            <w:pPr>
              <w:rPr>
                <w:rFonts w:ascii="Arial" w:eastAsia="MS Mincho" w:hAnsi="Arial" w:cs="Arial"/>
                <w:lang w:eastAsia="ja-JP"/>
              </w:rPr>
            </w:pPr>
          </w:p>
        </w:tc>
      </w:tr>
      <w:tr w:rsidR="00B70CC1" w:rsidRPr="00130494" w14:paraId="6FBCCC57" w14:textId="77777777" w:rsidTr="004D7D24">
        <w:trPr>
          <w:trHeight w:val="510"/>
        </w:trPr>
        <w:tc>
          <w:tcPr>
            <w:tcW w:w="12758" w:type="dxa"/>
            <w:gridSpan w:val="7"/>
            <w:tcBorders>
              <w:top w:val="nil"/>
              <w:left w:val="single" w:sz="4" w:space="0" w:color="auto"/>
              <w:bottom w:val="single" w:sz="4" w:space="0" w:color="auto"/>
              <w:right w:val="single" w:sz="4" w:space="0" w:color="auto"/>
            </w:tcBorders>
            <w:vAlign w:val="center"/>
          </w:tcPr>
          <w:p w14:paraId="1F85EC09" w14:textId="19555670" w:rsidR="00B70CC1" w:rsidRPr="00B70CC1" w:rsidRDefault="00B70CC1" w:rsidP="00B70CC1">
            <w:pPr>
              <w:jc w:val="center"/>
              <w:rPr>
                <w:rFonts w:ascii="Arial" w:eastAsia="MS Mincho" w:hAnsi="Arial" w:cs="Arial"/>
                <w:b/>
                <w:bCs/>
                <w:lang w:eastAsia="ja-JP"/>
              </w:rPr>
            </w:pPr>
            <w:r w:rsidRPr="00B70CC1">
              <w:rPr>
                <w:rFonts w:ascii="Arial" w:eastAsia="MS Mincho" w:hAnsi="Arial" w:cs="Arial"/>
                <w:b/>
                <w:bCs/>
                <w:lang w:eastAsia="ja-JP"/>
              </w:rPr>
              <w:t>SERVIZIO QUINQUENNALE</w:t>
            </w:r>
          </w:p>
        </w:tc>
      </w:tr>
      <w:tr w:rsidR="00381874" w:rsidRPr="00130494" w14:paraId="051A3774" w14:textId="77777777" w:rsidTr="00381874">
        <w:trPr>
          <w:trHeight w:val="510"/>
        </w:trPr>
        <w:tc>
          <w:tcPr>
            <w:tcW w:w="1397" w:type="dxa"/>
            <w:tcBorders>
              <w:top w:val="nil"/>
              <w:left w:val="single" w:sz="4" w:space="0" w:color="auto"/>
              <w:bottom w:val="single" w:sz="4" w:space="0" w:color="auto"/>
              <w:right w:val="single" w:sz="4" w:space="0" w:color="auto"/>
            </w:tcBorders>
            <w:vAlign w:val="center"/>
          </w:tcPr>
          <w:p w14:paraId="70B89E38"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 xml:space="preserve">Manutenzione </w:t>
            </w:r>
            <w:r>
              <w:rPr>
                <w:rFonts w:ascii="Arial" w:eastAsia="MS Mincho" w:hAnsi="Arial" w:cs="Arial"/>
                <w:color w:val="000000"/>
                <w:lang w:eastAsia="ja-JP"/>
              </w:rPr>
              <w:t>adeguativa</w:t>
            </w:r>
          </w:p>
        </w:tc>
        <w:tc>
          <w:tcPr>
            <w:tcW w:w="2220" w:type="dxa"/>
            <w:tcBorders>
              <w:top w:val="nil"/>
              <w:left w:val="nil"/>
              <w:bottom w:val="single" w:sz="4" w:space="0" w:color="auto"/>
              <w:right w:val="single" w:sz="4" w:space="0" w:color="auto"/>
            </w:tcBorders>
            <w:vAlign w:val="center"/>
          </w:tcPr>
          <w:p w14:paraId="759ACF90" w14:textId="77777777" w:rsidR="00381874" w:rsidRPr="00130494" w:rsidRDefault="00381874" w:rsidP="00A529A3">
            <w:pPr>
              <w:rPr>
                <w:rFonts w:ascii="Arial" w:eastAsia="MS Mincho" w:hAnsi="Arial" w:cs="Arial"/>
                <w:color w:val="000000"/>
                <w:lang w:eastAsia="ja-JP"/>
              </w:rPr>
            </w:pPr>
            <w:r>
              <w:rPr>
                <w:rFonts w:ascii="Arial" w:eastAsia="MS Mincho" w:hAnsi="Arial" w:cs="Arial"/>
                <w:color w:val="000000"/>
                <w:lang w:eastAsia="ja-JP"/>
              </w:rPr>
              <w:t>Elaborazione misure GNSS</w:t>
            </w:r>
          </w:p>
        </w:tc>
        <w:tc>
          <w:tcPr>
            <w:tcW w:w="1029" w:type="dxa"/>
            <w:tcBorders>
              <w:top w:val="nil"/>
              <w:left w:val="nil"/>
              <w:bottom w:val="single" w:sz="4" w:space="0" w:color="auto"/>
              <w:right w:val="single" w:sz="4" w:space="0" w:color="auto"/>
            </w:tcBorders>
            <w:noWrap/>
            <w:vAlign w:val="center"/>
          </w:tcPr>
          <w:p w14:paraId="4F19C604" w14:textId="77777777" w:rsidR="00381874" w:rsidRPr="00130494" w:rsidRDefault="00381874" w:rsidP="00A529A3">
            <w:pPr>
              <w:jc w:val="center"/>
              <w:rPr>
                <w:rFonts w:ascii="Arial" w:eastAsia="MS Mincho" w:hAnsi="Arial" w:cs="Arial"/>
                <w:color w:val="000000"/>
                <w:lang w:eastAsia="ja-JP"/>
              </w:rPr>
            </w:pPr>
          </w:p>
        </w:tc>
        <w:tc>
          <w:tcPr>
            <w:tcW w:w="1000" w:type="dxa"/>
            <w:tcBorders>
              <w:top w:val="nil"/>
              <w:left w:val="nil"/>
              <w:bottom w:val="single" w:sz="4" w:space="0" w:color="auto"/>
              <w:right w:val="single" w:sz="4" w:space="0" w:color="auto"/>
            </w:tcBorders>
            <w:noWrap/>
            <w:vAlign w:val="center"/>
          </w:tcPr>
          <w:p w14:paraId="2ACE674A" w14:textId="77777777"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20</w:t>
            </w:r>
          </w:p>
        </w:tc>
        <w:tc>
          <w:tcPr>
            <w:tcW w:w="2009" w:type="dxa"/>
            <w:tcBorders>
              <w:top w:val="nil"/>
              <w:left w:val="nil"/>
              <w:bottom w:val="single" w:sz="4" w:space="0" w:color="auto"/>
              <w:right w:val="single" w:sz="4" w:space="0" w:color="auto"/>
            </w:tcBorders>
            <w:noWrap/>
            <w:vAlign w:val="center"/>
          </w:tcPr>
          <w:p w14:paraId="4B5D4192" w14:textId="77777777" w:rsidR="00381874" w:rsidRPr="00130494" w:rsidRDefault="00381874" w:rsidP="00A529A3">
            <w:pPr>
              <w:jc w:val="center"/>
              <w:rPr>
                <w:rFonts w:ascii="Arial" w:eastAsia="MS Mincho" w:hAnsi="Arial" w:cs="Arial"/>
                <w:color w:val="000000"/>
                <w:lang w:eastAsia="ja-JP"/>
              </w:rPr>
            </w:pPr>
          </w:p>
        </w:tc>
        <w:tc>
          <w:tcPr>
            <w:tcW w:w="2268" w:type="dxa"/>
            <w:tcBorders>
              <w:top w:val="nil"/>
              <w:left w:val="nil"/>
              <w:bottom w:val="single" w:sz="4" w:space="0" w:color="auto"/>
              <w:right w:val="single" w:sz="4" w:space="0" w:color="auto"/>
            </w:tcBorders>
            <w:noWrap/>
            <w:vAlign w:val="center"/>
          </w:tcPr>
          <w:p w14:paraId="53A96703" w14:textId="77777777" w:rsidR="00381874" w:rsidRPr="00130494" w:rsidRDefault="00381874" w:rsidP="00A529A3">
            <w:pPr>
              <w:rPr>
                <w:rFonts w:ascii="Arial" w:eastAsia="MS Mincho" w:hAnsi="Arial" w:cs="Arial"/>
                <w:lang w:eastAsia="ja-JP"/>
              </w:rPr>
            </w:pPr>
          </w:p>
        </w:tc>
        <w:tc>
          <w:tcPr>
            <w:tcW w:w="2835" w:type="dxa"/>
            <w:tcBorders>
              <w:top w:val="nil"/>
              <w:left w:val="nil"/>
              <w:bottom w:val="single" w:sz="4" w:space="0" w:color="auto"/>
              <w:right w:val="single" w:sz="4" w:space="0" w:color="auto"/>
            </w:tcBorders>
          </w:tcPr>
          <w:p w14:paraId="24E1CA4A" w14:textId="77777777" w:rsidR="00381874" w:rsidRPr="00130494" w:rsidRDefault="00381874" w:rsidP="00A529A3">
            <w:pPr>
              <w:rPr>
                <w:rFonts w:ascii="Arial" w:eastAsia="MS Mincho" w:hAnsi="Arial" w:cs="Arial"/>
                <w:lang w:eastAsia="ja-JP"/>
              </w:rPr>
            </w:pPr>
          </w:p>
        </w:tc>
      </w:tr>
      <w:tr w:rsidR="00381874" w:rsidRPr="00130494" w14:paraId="6058608C" w14:textId="77777777" w:rsidTr="00381874">
        <w:trPr>
          <w:trHeight w:val="510"/>
        </w:trPr>
        <w:tc>
          <w:tcPr>
            <w:tcW w:w="1397" w:type="dxa"/>
            <w:tcBorders>
              <w:top w:val="nil"/>
              <w:left w:val="single" w:sz="4" w:space="0" w:color="auto"/>
              <w:bottom w:val="single" w:sz="4" w:space="0" w:color="auto"/>
              <w:right w:val="single" w:sz="4" w:space="0" w:color="auto"/>
            </w:tcBorders>
            <w:vAlign w:val="center"/>
          </w:tcPr>
          <w:p w14:paraId="59CE03F4"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Gestione Idraulica</w:t>
            </w:r>
          </w:p>
        </w:tc>
        <w:tc>
          <w:tcPr>
            <w:tcW w:w="2220" w:type="dxa"/>
            <w:tcBorders>
              <w:top w:val="nil"/>
              <w:left w:val="nil"/>
              <w:bottom w:val="single" w:sz="4" w:space="0" w:color="auto"/>
              <w:right w:val="single" w:sz="4" w:space="0" w:color="auto"/>
            </w:tcBorders>
            <w:vAlign w:val="center"/>
          </w:tcPr>
          <w:p w14:paraId="4F7A84ED"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Gestione sito e misure di portata</w:t>
            </w:r>
          </w:p>
        </w:tc>
        <w:tc>
          <w:tcPr>
            <w:tcW w:w="1029" w:type="dxa"/>
            <w:tcBorders>
              <w:top w:val="nil"/>
              <w:left w:val="nil"/>
              <w:bottom w:val="single" w:sz="4" w:space="0" w:color="auto"/>
              <w:right w:val="single" w:sz="4" w:space="0" w:color="auto"/>
            </w:tcBorders>
            <w:vAlign w:val="center"/>
          </w:tcPr>
          <w:p w14:paraId="2A4A5768" w14:textId="77777777"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A</w:t>
            </w:r>
          </w:p>
        </w:tc>
        <w:tc>
          <w:tcPr>
            <w:tcW w:w="1000" w:type="dxa"/>
            <w:tcBorders>
              <w:top w:val="nil"/>
              <w:left w:val="nil"/>
              <w:bottom w:val="single" w:sz="4" w:space="0" w:color="auto"/>
              <w:right w:val="single" w:sz="4" w:space="0" w:color="auto"/>
            </w:tcBorders>
            <w:noWrap/>
            <w:vAlign w:val="center"/>
          </w:tcPr>
          <w:p w14:paraId="01080C6C" w14:textId="44086CC3"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100</w:t>
            </w:r>
          </w:p>
        </w:tc>
        <w:tc>
          <w:tcPr>
            <w:tcW w:w="2009" w:type="dxa"/>
            <w:tcBorders>
              <w:top w:val="nil"/>
              <w:left w:val="nil"/>
              <w:bottom w:val="single" w:sz="4" w:space="0" w:color="auto"/>
              <w:right w:val="single" w:sz="4" w:space="0" w:color="auto"/>
            </w:tcBorders>
            <w:noWrap/>
            <w:vAlign w:val="center"/>
          </w:tcPr>
          <w:p w14:paraId="2CD14455" w14:textId="77777777" w:rsidR="00381874" w:rsidRPr="00130494" w:rsidRDefault="00381874" w:rsidP="00A529A3">
            <w:pPr>
              <w:jc w:val="center"/>
              <w:rPr>
                <w:rFonts w:ascii="Arial" w:eastAsia="MS Mincho" w:hAnsi="Arial" w:cs="Arial"/>
                <w:color w:val="000000"/>
                <w:lang w:eastAsia="ja-JP"/>
              </w:rPr>
            </w:pPr>
          </w:p>
        </w:tc>
        <w:tc>
          <w:tcPr>
            <w:tcW w:w="2268" w:type="dxa"/>
            <w:tcBorders>
              <w:top w:val="nil"/>
              <w:left w:val="nil"/>
              <w:bottom w:val="single" w:sz="4" w:space="0" w:color="auto"/>
              <w:right w:val="single" w:sz="4" w:space="0" w:color="auto"/>
            </w:tcBorders>
            <w:noWrap/>
            <w:vAlign w:val="center"/>
          </w:tcPr>
          <w:p w14:paraId="73373417" w14:textId="77777777" w:rsidR="00381874" w:rsidRPr="00130494" w:rsidRDefault="00381874" w:rsidP="00A529A3">
            <w:pPr>
              <w:rPr>
                <w:rFonts w:ascii="Arial" w:eastAsia="MS Mincho" w:hAnsi="Arial" w:cs="Arial"/>
                <w:lang w:eastAsia="ja-JP"/>
              </w:rPr>
            </w:pPr>
          </w:p>
        </w:tc>
        <w:tc>
          <w:tcPr>
            <w:tcW w:w="2835" w:type="dxa"/>
            <w:tcBorders>
              <w:top w:val="nil"/>
              <w:left w:val="nil"/>
              <w:bottom w:val="single" w:sz="4" w:space="0" w:color="auto"/>
              <w:right w:val="single" w:sz="4" w:space="0" w:color="auto"/>
            </w:tcBorders>
          </w:tcPr>
          <w:p w14:paraId="27D63913" w14:textId="77777777" w:rsidR="00381874" w:rsidRPr="00130494" w:rsidRDefault="00381874" w:rsidP="00A529A3">
            <w:pPr>
              <w:rPr>
                <w:rFonts w:ascii="Arial" w:eastAsia="MS Mincho" w:hAnsi="Arial" w:cs="Arial"/>
                <w:lang w:eastAsia="ja-JP"/>
              </w:rPr>
            </w:pPr>
          </w:p>
        </w:tc>
      </w:tr>
      <w:tr w:rsidR="00381874" w:rsidRPr="00130494" w14:paraId="01E85494" w14:textId="77777777" w:rsidTr="00381874">
        <w:trPr>
          <w:trHeight w:val="510"/>
        </w:trPr>
        <w:tc>
          <w:tcPr>
            <w:tcW w:w="1397" w:type="dxa"/>
            <w:tcBorders>
              <w:top w:val="nil"/>
              <w:left w:val="single" w:sz="4" w:space="0" w:color="auto"/>
              <w:bottom w:val="single" w:sz="4" w:space="0" w:color="auto"/>
              <w:right w:val="single" w:sz="4" w:space="0" w:color="auto"/>
            </w:tcBorders>
            <w:vAlign w:val="center"/>
          </w:tcPr>
          <w:p w14:paraId="397CC21C"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Gestione Idraulica</w:t>
            </w:r>
          </w:p>
        </w:tc>
        <w:tc>
          <w:tcPr>
            <w:tcW w:w="2220" w:type="dxa"/>
            <w:tcBorders>
              <w:top w:val="nil"/>
              <w:left w:val="nil"/>
              <w:bottom w:val="single" w:sz="4" w:space="0" w:color="auto"/>
              <w:right w:val="single" w:sz="4" w:space="0" w:color="auto"/>
            </w:tcBorders>
            <w:vAlign w:val="bottom"/>
          </w:tcPr>
          <w:p w14:paraId="022F918E"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Elaborazione e validazione dati</w:t>
            </w:r>
          </w:p>
        </w:tc>
        <w:tc>
          <w:tcPr>
            <w:tcW w:w="1029" w:type="dxa"/>
            <w:tcBorders>
              <w:top w:val="nil"/>
              <w:left w:val="nil"/>
              <w:bottom w:val="single" w:sz="4" w:space="0" w:color="auto"/>
              <w:right w:val="single" w:sz="4" w:space="0" w:color="auto"/>
            </w:tcBorders>
            <w:vAlign w:val="center"/>
          </w:tcPr>
          <w:p w14:paraId="75EF9ED8" w14:textId="77777777"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A</w:t>
            </w:r>
          </w:p>
        </w:tc>
        <w:tc>
          <w:tcPr>
            <w:tcW w:w="1000" w:type="dxa"/>
            <w:tcBorders>
              <w:top w:val="nil"/>
              <w:left w:val="nil"/>
              <w:bottom w:val="single" w:sz="4" w:space="0" w:color="auto"/>
              <w:right w:val="single" w:sz="4" w:space="0" w:color="auto"/>
            </w:tcBorders>
            <w:noWrap/>
            <w:vAlign w:val="center"/>
          </w:tcPr>
          <w:p w14:paraId="04ADAF66" w14:textId="6CEA6C99"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100</w:t>
            </w:r>
          </w:p>
        </w:tc>
        <w:tc>
          <w:tcPr>
            <w:tcW w:w="2009" w:type="dxa"/>
            <w:tcBorders>
              <w:top w:val="nil"/>
              <w:left w:val="nil"/>
              <w:bottom w:val="single" w:sz="4" w:space="0" w:color="auto"/>
              <w:right w:val="single" w:sz="4" w:space="0" w:color="auto"/>
            </w:tcBorders>
            <w:noWrap/>
            <w:vAlign w:val="center"/>
          </w:tcPr>
          <w:p w14:paraId="162E87E4" w14:textId="77777777" w:rsidR="00381874" w:rsidRPr="00130494" w:rsidRDefault="00381874" w:rsidP="00A529A3">
            <w:pPr>
              <w:jc w:val="center"/>
              <w:rPr>
                <w:rFonts w:ascii="Arial" w:eastAsia="MS Mincho" w:hAnsi="Arial" w:cs="Arial"/>
                <w:color w:val="000000"/>
                <w:lang w:eastAsia="ja-JP"/>
              </w:rPr>
            </w:pPr>
          </w:p>
        </w:tc>
        <w:tc>
          <w:tcPr>
            <w:tcW w:w="2268" w:type="dxa"/>
            <w:tcBorders>
              <w:top w:val="nil"/>
              <w:left w:val="nil"/>
              <w:bottom w:val="single" w:sz="4" w:space="0" w:color="auto"/>
              <w:right w:val="single" w:sz="4" w:space="0" w:color="auto"/>
            </w:tcBorders>
            <w:noWrap/>
            <w:vAlign w:val="center"/>
          </w:tcPr>
          <w:p w14:paraId="121FF346" w14:textId="77777777" w:rsidR="00381874" w:rsidRPr="00130494" w:rsidRDefault="00381874" w:rsidP="00A529A3">
            <w:pPr>
              <w:rPr>
                <w:rFonts w:ascii="Arial" w:eastAsia="MS Mincho" w:hAnsi="Arial" w:cs="Arial"/>
                <w:lang w:eastAsia="ja-JP"/>
              </w:rPr>
            </w:pPr>
          </w:p>
        </w:tc>
        <w:tc>
          <w:tcPr>
            <w:tcW w:w="2835" w:type="dxa"/>
            <w:tcBorders>
              <w:top w:val="nil"/>
              <w:left w:val="nil"/>
              <w:bottom w:val="single" w:sz="4" w:space="0" w:color="auto"/>
              <w:right w:val="single" w:sz="4" w:space="0" w:color="auto"/>
            </w:tcBorders>
          </w:tcPr>
          <w:p w14:paraId="6EC475CE" w14:textId="77777777" w:rsidR="00381874" w:rsidRPr="00130494" w:rsidRDefault="00381874" w:rsidP="00A529A3">
            <w:pPr>
              <w:rPr>
                <w:rFonts w:ascii="Arial" w:eastAsia="MS Mincho" w:hAnsi="Arial" w:cs="Arial"/>
                <w:lang w:eastAsia="ja-JP"/>
              </w:rPr>
            </w:pPr>
          </w:p>
        </w:tc>
      </w:tr>
      <w:tr w:rsidR="00381874" w:rsidRPr="00130494" w14:paraId="283A2A0C" w14:textId="77777777" w:rsidTr="00381874">
        <w:trPr>
          <w:trHeight w:val="510"/>
        </w:trPr>
        <w:tc>
          <w:tcPr>
            <w:tcW w:w="1397" w:type="dxa"/>
            <w:tcBorders>
              <w:top w:val="nil"/>
              <w:left w:val="single" w:sz="4" w:space="0" w:color="auto"/>
              <w:bottom w:val="single" w:sz="4" w:space="0" w:color="auto"/>
              <w:right w:val="single" w:sz="4" w:space="0" w:color="auto"/>
            </w:tcBorders>
            <w:vAlign w:val="center"/>
          </w:tcPr>
          <w:p w14:paraId="4901653E"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Gestione Idraulica</w:t>
            </w:r>
          </w:p>
        </w:tc>
        <w:tc>
          <w:tcPr>
            <w:tcW w:w="2220" w:type="dxa"/>
            <w:tcBorders>
              <w:top w:val="nil"/>
              <w:left w:val="nil"/>
              <w:bottom w:val="single" w:sz="4" w:space="0" w:color="auto"/>
              <w:right w:val="single" w:sz="4" w:space="0" w:color="auto"/>
            </w:tcBorders>
            <w:vAlign w:val="bottom"/>
          </w:tcPr>
          <w:p w14:paraId="5595CD32" w14:textId="77777777" w:rsidR="00381874" w:rsidRPr="00130494" w:rsidRDefault="00381874" w:rsidP="00A529A3">
            <w:pPr>
              <w:rPr>
                <w:rFonts w:ascii="Arial" w:eastAsia="MS Mincho" w:hAnsi="Arial" w:cs="Arial"/>
                <w:color w:val="000000"/>
                <w:lang w:eastAsia="ja-JP"/>
              </w:rPr>
            </w:pPr>
            <w:r w:rsidRPr="00130494">
              <w:rPr>
                <w:rFonts w:ascii="Arial" w:eastAsia="MS Mincho" w:hAnsi="Arial" w:cs="Arial"/>
                <w:color w:val="000000"/>
                <w:lang w:eastAsia="ja-JP"/>
              </w:rPr>
              <w:t>Misure di portata integrativa</w:t>
            </w:r>
          </w:p>
        </w:tc>
        <w:tc>
          <w:tcPr>
            <w:tcW w:w="1029" w:type="dxa"/>
            <w:tcBorders>
              <w:top w:val="nil"/>
              <w:left w:val="nil"/>
              <w:bottom w:val="single" w:sz="4" w:space="0" w:color="auto"/>
              <w:right w:val="single" w:sz="4" w:space="0" w:color="auto"/>
            </w:tcBorders>
            <w:vAlign w:val="center"/>
          </w:tcPr>
          <w:p w14:paraId="6EEDE78E" w14:textId="77777777" w:rsidR="00381874" w:rsidRPr="00130494" w:rsidRDefault="00381874" w:rsidP="00A529A3">
            <w:pPr>
              <w:jc w:val="center"/>
              <w:rPr>
                <w:rFonts w:ascii="Arial" w:eastAsia="MS Mincho" w:hAnsi="Arial" w:cs="Arial"/>
                <w:color w:val="000000"/>
                <w:lang w:eastAsia="ja-JP"/>
              </w:rPr>
            </w:pPr>
            <w:r>
              <w:rPr>
                <w:rFonts w:ascii="Arial" w:eastAsia="MS Mincho" w:hAnsi="Arial" w:cs="Arial"/>
                <w:color w:val="000000"/>
                <w:lang w:eastAsia="ja-JP"/>
              </w:rPr>
              <w:t>A</w:t>
            </w:r>
          </w:p>
        </w:tc>
        <w:tc>
          <w:tcPr>
            <w:tcW w:w="1000" w:type="dxa"/>
            <w:tcBorders>
              <w:top w:val="nil"/>
              <w:left w:val="nil"/>
              <w:bottom w:val="single" w:sz="4" w:space="0" w:color="auto"/>
              <w:right w:val="single" w:sz="4" w:space="0" w:color="auto"/>
            </w:tcBorders>
            <w:noWrap/>
            <w:vAlign w:val="center"/>
          </w:tcPr>
          <w:p w14:paraId="37D91E1C" w14:textId="77777777" w:rsidR="00381874" w:rsidRPr="00130494" w:rsidRDefault="00381874" w:rsidP="00A529A3">
            <w:pPr>
              <w:jc w:val="center"/>
              <w:rPr>
                <w:rFonts w:ascii="Arial" w:eastAsia="MS Mincho" w:hAnsi="Arial" w:cs="Arial"/>
                <w:color w:val="000000"/>
                <w:lang w:eastAsia="ja-JP"/>
              </w:rPr>
            </w:pPr>
            <w:r w:rsidRPr="00130494">
              <w:rPr>
                <w:rFonts w:ascii="Arial" w:eastAsia="MS Mincho" w:hAnsi="Arial" w:cs="Arial"/>
                <w:color w:val="000000"/>
                <w:lang w:eastAsia="ja-JP"/>
              </w:rPr>
              <w:t>60</w:t>
            </w:r>
          </w:p>
        </w:tc>
        <w:tc>
          <w:tcPr>
            <w:tcW w:w="2009" w:type="dxa"/>
            <w:tcBorders>
              <w:top w:val="nil"/>
              <w:left w:val="nil"/>
              <w:bottom w:val="single" w:sz="4" w:space="0" w:color="auto"/>
              <w:right w:val="single" w:sz="4" w:space="0" w:color="auto"/>
            </w:tcBorders>
            <w:noWrap/>
            <w:vAlign w:val="center"/>
          </w:tcPr>
          <w:p w14:paraId="1F64E4D3" w14:textId="77777777" w:rsidR="00381874" w:rsidRPr="00130494" w:rsidRDefault="00381874" w:rsidP="00A529A3">
            <w:pPr>
              <w:jc w:val="center"/>
              <w:rPr>
                <w:rFonts w:ascii="Arial" w:eastAsia="MS Mincho" w:hAnsi="Arial" w:cs="Arial"/>
                <w:color w:val="000000"/>
                <w:lang w:eastAsia="ja-JP"/>
              </w:rPr>
            </w:pPr>
          </w:p>
        </w:tc>
        <w:tc>
          <w:tcPr>
            <w:tcW w:w="2268" w:type="dxa"/>
            <w:tcBorders>
              <w:top w:val="nil"/>
              <w:left w:val="nil"/>
              <w:bottom w:val="single" w:sz="4" w:space="0" w:color="auto"/>
              <w:right w:val="single" w:sz="4" w:space="0" w:color="auto"/>
            </w:tcBorders>
            <w:noWrap/>
            <w:vAlign w:val="center"/>
          </w:tcPr>
          <w:p w14:paraId="7CAB4585" w14:textId="77777777" w:rsidR="00381874" w:rsidRPr="00130494" w:rsidRDefault="00381874" w:rsidP="00A529A3">
            <w:pPr>
              <w:rPr>
                <w:rFonts w:ascii="Arial" w:eastAsia="MS Mincho" w:hAnsi="Arial" w:cs="Arial"/>
                <w:lang w:eastAsia="ja-JP"/>
              </w:rPr>
            </w:pPr>
          </w:p>
        </w:tc>
        <w:tc>
          <w:tcPr>
            <w:tcW w:w="2835" w:type="dxa"/>
            <w:tcBorders>
              <w:top w:val="nil"/>
              <w:left w:val="nil"/>
              <w:bottom w:val="single" w:sz="4" w:space="0" w:color="auto"/>
              <w:right w:val="single" w:sz="4" w:space="0" w:color="auto"/>
            </w:tcBorders>
          </w:tcPr>
          <w:p w14:paraId="5196FB79" w14:textId="77777777" w:rsidR="00381874" w:rsidRPr="00130494" w:rsidRDefault="00381874" w:rsidP="00A529A3">
            <w:pPr>
              <w:rPr>
                <w:rFonts w:ascii="Arial" w:eastAsia="MS Mincho" w:hAnsi="Arial" w:cs="Arial"/>
                <w:lang w:eastAsia="ja-JP"/>
              </w:rPr>
            </w:pPr>
          </w:p>
        </w:tc>
      </w:tr>
      <w:tr w:rsidR="00381874" w:rsidRPr="00130494" w14:paraId="7C40E9B4" w14:textId="77777777" w:rsidTr="00381874">
        <w:trPr>
          <w:trHeight w:val="405"/>
        </w:trPr>
        <w:tc>
          <w:tcPr>
            <w:tcW w:w="7655" w:type="dxa"/>
            <w:gridSpan w:val="5"/>
            <w:tcBorders>
              <w:top w:val="single" w:sz="4" w:space="0" w:color="auto"/>
              <w:left w:val="single" w:sz="4" w:space="0" w:color="auto"/>
              <w:bottom w:val="single" w:sz="4" w:space="0" w:color="auto"/>
              <w:right w:val="nil"/>
            </w:tcBorders>
            <w:vAlign w:val="center"/>
          </w:tcPr>
          <w:p w14:paraId="5A6BE713" w14:textId="77777777" w:rsidR="00381874" w:rsidRPr="00130494" w:rsidRDefault="00381874" w:rsidP="00A529A3">
            <w:pPr>
              <w:jc w:val="right"/>
              <w:rPr>
                <w:rFonts w:ascii="Arial" w:eastAsia="MS Mincho" w:hAnsi="Arial" w:cs="Arial"/>
                <w:color w:val="000000"/>
                <w:lang w:eastAsia="ja-JP"/>
              </w:rPr>
            </w:pPr>
            <w:r w:rsidRPr="00130494">
              <w:rPr>
                <w:rFonts w:ascii="Arial" w:eastAsia="MS Mincho" w:hAnsi="Arial" w:cs="Arial"/>
                <w:color w:val="000000"/>
                <w:lang w:eastAsia="ja-JP"/>
              </w:rPr>
              <w:t>Totale</w:t>
            </w:r>
          </w:p>
        </w:tc>
        <w:tc>
          <w:tcPr>
            <w:tcW w:w="2268" w:type="dxa"/>
            <w:tcBorders>
              <w:top w:val="nil"/>
              <w:left w:val="single" w:sz="4" w:space="0" w:color="auto"/>
              <w:bottom w:val="single" w:sz="4" w:space="0" w:color="auto"/>
              <w:right w:val="single" w:sz="4" w:space="0" w:color="auto"/>
            </w:tcBorders>
            <w:noWrap/>
            <w:vAlign w:val="center"/>
          </w:tcPr>
          <w:p w14:paraId="788CA023" w14:textId="77777777" w:rsidR="00381874" w:rsidRPr="00130494" w:rsidRDefault="00381874" w:rsidP="00A529A3">
            <w:pPr>
              <w:rPr>
                <w:rFonts w:ascii="Arial" w:eastAsia="MS Mincho" w:hAnsi="Arial" w:cs="Arial"/>
                <w:lang w:eastAsia="ja-JP"/>
              </w:rPr>
            </w:pPr>
            <w:r w:rsidRPr="00130494">
              <w:rPr>
                <w:rFonts w:ascii="Arial" w:eastAsia="MS Mincho" w:hAnsi="Arial" w:cs="Arial"/>
                <w:lang w:eastAsia="ja-JP"/>
              </w:rPr>
              <w:t xml:space="preserve"> </w:t>
            </w:r>
          </w:p>
        </w:tc>
        <w:tc>
          <w:tcPr>
            <w:tcW w:w="2835" w:type="dxa"/>
            <w:tcBorders>
              <w:top w:val="nil"/>
              <w:left w:val="single" w:sz="4" w:space="0" w:color="auto"/>
              <w:bottom w:val="single" w:sz="4" w:space="0" w:color="auto"/>
              <w:right w:val="single" w:sz="4" w:space="0" w:color="auto"/>
            </w:tcBorders>
          </w:tcPr>
          <w:p w14:paraId="45E84F8F" w14:textId="77777777" w:rsidR="00381874" w:rsidRPr="00130494" w:rsidRDefault="00381874" w:rsidP="00A529A3">
            <w:pPr>
              <w:rPr>
                <w:rFonts w:ascii="Arial" w:eastAsia="MS Mincho" w:hAnsi="Arial" w:cs="Arial"/>
                <w:lang w:eastAsia="ja-JP"/>
              </w:rPr>
            </w:pPr>
          </w:p>
        </w:tc>
      </w:tr>
    </w:tbl>
    <w:p w14:paraId="2026F9EC" w14:textId="77777777" w:rsidR="005B61B9" w:rsidRDefault="005B61B9">
      <w:pPr>
        <w:tabs>
          <w:tab w:val="left" w:pos="1418"/>
          <w:tab w:val="left" w:pos="9720"/>
        </w:tabs>
        <w:ind w:left="709" w:right="-82"/>
        <w:jc w:val="both"/>
        <w:rPr>
          <w:rFonts w:ascii="Arial" w:hAnsi="Arial" w:cs="Arial"/>
          <w:sz w:val="22"/>
          <w:szCs w:val="22"/>
        </w:rPr>
      </w:pPr>
    </w:p>
    <w:p w14:paraId="0CDB0103" w14:textId="16B83C79" w:rsidR="0019396B" w:rsidRDefault="0019396B" w:rsidP="0019396B">
      <w:pPr>
        <w:ind w:left="1416"/>
        <w:jc w:val="both"/>
        <w:rPr>
          <w:rFonts w:ascii="Arial" w:hAnsi="Arial" w:cs="Arial"/>
          <w:sz w:val="22"/>
          <w:szCs w:val="22"/>
        </w:rPr>
      </w:pPr>
      <w:r>
        <w:rPr>
          <w:rFonts w:ascii="Arial" w:hAnsi="Arial" w:cs="Arial"/>
          <w:sz w:val="22"/>
          <w:szCs w:val="22"/>
        </w:rPr>
        <w:t xml:space="preserve">B) Importo </w:t>
      </w:r>
      <w:r w:rsidRPr="009C4377">
        <w:rPr>
          <w:rFonts w:ascii="Arial" w:hAnsi="Arial" w:cs="Arial"/>
          <w:sz w:val="22"/>
          <w:szCs w:val="22"/>
        </w:rPr>
        <w:t xml:space="preserve">a corpo per il sistema così come definito nel </w:t>
      </w:r>
      <w:r>
        <w:rPr>
          <w:rFonts w:ascii="Arial" w:hAnsi="Arial" w:cs="Arial"/>
          <w:sz w:val="22"/>
          <w:szCs w:val="22"/>
        </w:rPr>
        <w:t>Capitolato speciale</w:t>
      </w:r>
      <w:r w:rsidRPr="009C4377">
        <w:rPr>
          <w:rFonts w:ascii="Arial" w:hAnsi="Arial" w:cs="Arial"/>
          <w:sz w:val="22"/>
          <w:szCs w:val="22"/>
        </w:rPr>
        <w:t xml:space="preserve"> per i </w:t>
      </w:r>
      <w:r>
        <w:rPr>
          <w:rFonts w:ascii="Arial" w:hAnsi="Arial" w:cs="Arial"/>
          <w:b/>
          <w:color w:val="000000"/>
          <w:sz w:val="22"/>
          <w:szCs w:val="22"/>
        </w:rPr>
        <w:t xml:space="preserve">due </w:t>
      </w:r>
      <w:r w:rsidRPr="009C4377">
        <w:rPr>
          <w:rFonts w:ascii="Arial" w:hAnsi="Arial" w:cs="Arial"/>
          <w:sz w:val="22"/>
          <w:szCs w:val="22"/>
        </w:rPr>
        <w:t>anni del Servizio</w:t>
      </w:r>
      <w:r w:rsidRPr="00B24033">
        <w:rPr>
          <w:rFonts w:ascii="Arial" w:hAnsi="Arial" w:cs="Arial"/>
          <w:sz w:val="22"/>
          <w:szCs w:val="22"/>
        </w:rPr>
        <w:t xml:space="preserve"> </w:t>
      </w:r>
      <w:r>
        <w:rPr>
          <w:rFonts w:ascii="Arial" w:hAnsi="Arial" w:cs="Arial"/>
          <w:sz w:val="22"/>
          <w:szCs w:val="22"/>
        </w:rPr>
        <w:t xml:space="preserve">di manutenzione ordinaria delle stazioni piezometriche ………………………………….…………………………………….€ </w:t>
      </w:r>
      <w:r w:rsidRPr="009C4377">
        <w:rPr>
          <w:rFonts w:ascii="Arial" w:hAnsi="Arial" w:cs="Arial"/>
          <w:sz w:val="22"/>
          <w:szCs w:val="22"/>
        </w:rPr>
        <w:t>(espresso in cifre ed in lettere)</w:t>
      </w:r>
    </w:p>
    <w:p w14:paraId="6123E11B" w14:textId="77777777" w:rsidR="0019396B" w:rsidRDefault="0019396B" w:rsidP="0019396B">
      <w:pPr>
        <w:ind w:left="1416"/>
        <w:jc w:val="both"/>
        <w:rPr>
          <w:rFonts w:ascii="Arial" w:hAnsi="Arial" w:cs="Arial"/>
          <w:sz w:val="22"/>
          <w:szCs w:val="22"/>
        </w:rPr>
      </w:pPr>
    </w:p>
    <w:p w14:paraId="61554643" w14:textId="3EB2D8EE" w:rsidR="0019396B" w:rsidRDefault="0019396B" w:rsidP="0019396B">
      <w:pPr>
        <w:ind w:left="1416"/>
        <w:jc w:val="both"/>
        <w:rPr>
          <w:rFonts w:ascii="Arial" w:hAnsi="Arial" w:cs="Arial"/>
          <w:sz w:val="22"/>
          <w:szCs w:val="22"/>
        </w:rPr>
      </w:pPr>
      <w:r>
        <w:rPr>
          <w:rFonts w:ascii="Arial" w:hAnsi="Arial" w:cs="Arial"/>
          <w:sz w:val="22"/>
          <w:szCs w:val="22"/>
        </w:rPr>
        <w:t xml:space="preserve">Importo </w:t>
      </w:r>
      <w:r w:rsidRPr="009C4377">
        <w:rPr>
          <w:rFonts w:ascii="Arial" w:hAnsi="Arial" w:cs="Arial"/>
          <w:sz w:val="22"/>
          <w:szCs w:val="22"/>
        </w:rPr>
        <w:t xml:space="preserve">a corpo per il sistema così come definito nel </w:t>
      </w:r>
      <w:r>
        <w:rPr>
          <w:rFonts w:ascii="Arial" w:hAnsi="Arial" w:cs="Arial"/>
          <w:sz w:val="22"/>
          <w:szCs w:val="22"/>
        </w:rPr>
        <w:t>Capitolato speciale</w:t>
      </w:r>
      <w:r w:rsidRPr="009C4377">
        <w:rPr>
          <w:rFonts w:ascii="Arial" w:hAnsi="Arial" w:cs="Arial"/>
          <w:sz w:val="22"/>
          <w:szCs w:val="22"/>
        </w:rPr>
        <w:t xml:space="preserve"> per i </w:t>
      </w:r>
      <w:r>
        <w:rPr>
          <w:rFonts w:ascii="Arial" w:hAnsi="Arial" w:cs="Arial"/>
          <w:b/>
          <w:color w:val="000000"/>
          <w:sz w:val="22"/>
          <w:szCs w:val="22"/>
        </w:rPr>
        <w:t xml:space="preserve">cinque </w:t>
      </w:r>
      <w:r w:rsidRPr="009C4377">
        <w:rPr>
          <w:rFonts w:ascii="Arial" w:hAnsi="Arial" w:cs="Arial"/>
          <w:sz w:val="22"/>
          <w:szCs w:val="22"/>
        </w:rPr>
        <w:t>anni del Servizio</w:t>
      </w:r>
      <w:r w:rsidRPr="00B24033">
        <w:rPr>
          <w:rFonts w:ascii="Arial" w:hAnsi="Arial" w:cs="Arial"/>
          <w:sz w:val="22"/>
          <w:szCs w:val="22"/>
        </w:rPr>
        <w:t xml:space="preserve"> </w:t>
      </w:r>
      <w:r>
        <w:rPr>
          <w:rFonts w:ascii="Arial" w:hAnsi="Arial" w:cs="Arial"/>
          <w:sz w:val="22"/>
          <w:szCs w:val="22"/>
        </w:rPr>
        <w:t xml:space="preserve">di gestione idraulica </w:t>
      </w:r>
      <w:r w:rsidR="004017C9">
        <w:rPr>
          <w:rFonts w:ascii="Arial" w:hAnsi="Arial" w:cs="Arial"/>
          <w:sz w:val="22"/>
          <w:szCs w:val="22"/>
        </w:rPr>
        <w:t>e di manutenzione adeguativa per le misure GNSS</w:t>
      </w:r>
      <w:r>
        <w:rPr>
          <w:rFonts w:ascii="Arial" w:hAnsi="Arial" w:cs="Arial"/>
          <w:sz w:val="22"/>
          <w:szCs w:val="22"/>
        </w:rPr>
        <w:t xml:space="preserve"> ………………………………….…………………………………….€ </w:t>
      </w:r>
      <w:r w:rsidRPr="009C4377">
        <w:rPr>
          <w:rFonts w:ascii="Arial" w:hAnsi="Arial" w:cs="Arial"/>
          <w:sz w:val="22"/>
          <w:szCs w:val="22"/>
        </w:rPr>
        <w:t>(espresso in cifre ed in lettere)</w:t>
      </w:r>
    </w:p>
    <w:p w14:paraId="16136F03" w14:textId="77777777" w:rsidR="0019396B" w:rsidRDefault="0019396B" w:rsidP="0019396B">
      <w:pPr>
        <w:ind w:left="1416"/>
        <w:jc w:val="both"/>
        <w:rPr>
          <w:rFonts w:ascii="Arial" w:hAnsi="Arial" w:cs="Arial"/>
          <w:sz w:val="22"/>
          <w:szCs w:val="22"/>
        </w:rPr>
      </w:pPr>
    </w:p>
    <w:p w14:paraId="48C29613" w14:textId="77777777" w:rsidR="0019396B" w:rsidRDefault="0019396B" w:rsidP="0019396B">
      <w:pPr>
        <w:jc w:val="center"/>
        <w:rPr>
          <w:rFonts w:ascii="Arial" w:hAnsi="Arial" w:cs="Arial"/>
          <w:sz w:val="22"/>
          <w:szCs w:val="22"/>
        </w:rPr>
      </w:pPr>
    </w:p>
    <w:p w14:paraId="209181FA" w14:textId="77777777" w:rsidR="00562255" w:rsidRDefault="00562255" w:rsidP="00562255">
      <w:pPr>
        <w:pStyle w:val="Corpotesto"/>
        <w:jc w:val="both"/>
        <w:rPr>
          <w:rFonts w:ascii="Arial" w:hAnsi="Arial" w:cs="Arial"/>
          <w:b w:val="0"/>
          <w:bCs/>
          <w:sz w:val="22"/>
          <w:szCs w:val="22"/>
        </w:rPr>
      </w:pPr>
      <w:r>
        <w:rPr>
          <w:rFonts w:ascii="Arial" w:hAnsi="Arial" w:cs="Arial"/>
          <w:snapToGrid w:val="0"/>
          <w:sz w:val="22"/>
          <w:szCs w:val="22"/>
        </w:rPr>
        <w:tab/>
      </w:r>
      <w:r w:rsidRPr="00562255">
        <w:rPr>
          <w:rFonts w:ascii="Arial" w:hAnsi="Arial" w:cs="Arial"/>
          <w:snapToGrid w:val="0"/>
          <w:sz w:val="22"/>
          <w:szCs w:val="22"/>
          <w:u w:val="none"/>
        </w:rPr>
        <w:t xml:space="preserve">                       </w:t>
      </w:r>
      <w:r w:rsidRPr="00562255">
        <w:rPr>
          <w:rFonts w:ascii="Arial" w:hAnsi="Arial" w:cs="Arial"/>
          <w:b w:val="0"/>
          <w:bCs/>
          <w:snapToGrid w:val="0"/>
          <w:sz w:val="22"/>
          <w:szCs w:val="22"/>
          <w:u w:val="none"/>
        </w:rPr>
        <w:t xml:space="preserve">C) </w:t>
      </w:r>
      <w:r w:rsidR="0019396B" w:rsidRPr="00562255">
        <w:rPr>
          <w:rFonts w:ascii="Arial" w:hAnsi="Arial" w:cs="Arial"/>
          <w:b w:val="0"/>
          <w:bCs/>
          <w:snapToGrid w:val="0"/>
          <w:sz w:val="22"/>
          <w:szCs w:val="22"/>
        </w:rPr>
        <w:t xml:space="preserve">percentuale di ribasso sul servizio a base d’asta pari a € </w:t>
      </w:r>
      <w:r w:rsidRPr="00562255">
        <w:rPr>
          <w:rFonts w:ascii="Arial" w:hAnsi="Arial" w:cs="Arial"/>
          <w:b w:val="0"/>
          <w:bCs/>
          <w:snapToGrid w:val="0"/>
          <w:sz w:val="22"/>
          <w:szCs w:val="22"/>
        </w:rPr>
        <w:t>810.000,00</w:t>
      </w:r>
      <w:r w:rsidR="0019396B" w:rsidRPr="00562255">
        <w:rPr>
          <w:rFonts w:ascii="Arial" w:hAnsi="Arial" w:cs="Arial"/>
          <w:b w:val="0"/>
          <w:bCs/>
          <w:snapToGrid w:val="0"/>
          <w:sz w:val="22"/>
          <w:szCs w:val="22"/>
        </w:rPr>
        <w:t>:</w:t>
      </w:r>
      <w:r w:rsidRPr="00562255">
        <w:rPr>
          <w:rFonts w:ascii="Arial" w:hAnsi="Arial" w:cs="Arial"/>
          <w:b w:val="0"/>
          <w:bCs/>
          <w:snapToGrid w:val="0"/>
          <w:sz w:val="22"/>
          <w:szCs w:val="22"/>
        </w:rPr>
        <w:t xml:space="preserve"> </w:t>
      </w:r>
      <w:r w:rsidR="0019396B" w:rsidRPr="00562255">
        <w:rPr>
          <w:rFonts w:ascii="Arial" w:hAnsi="Arial" w:cs="Arial"/>
          <w:b w:val="0"/>
          <w:bCs/>
          <w:snapToGrid w:val="0"/>
          <w:sz w:val="22"/>
          <w:szCs w:val="22"/>
        </w:rPr>
        <w:t>………………%</w:t>
      </w:r>
      <w:r w:rsidR="0019396B" w:rsidRPr="00562255">
        <w:rPr>
          <w:rFonts w:ascii="Arial" w:hAnsi="Arial" w:cs="Arial"/>
          <w:b w:val="0"/>
          <w:bCs/>
          <w:sz w:val="22"/>
          <w:szCs w:val="22"/>
        </w:rPr>
        <w:t xml:space="preserve">   </w:t>
      </w:r>
    </w:p>
    <w:p w14:paraId="75CF11B6" w14:textId="40575F72" w:rsidR="0019396B" w:rsidRDefault="00562255" w:rsidP="00562255">
      <w:pPr>
        <w:pStyle w:val="Corpotesto"/>
        <w:jc w:val="both"/>
        <w:rPr>
          <w:rFonts w:ascii="Arial" w:hAnsi="Arial" w:cs="Arial"/>
          <w:b w:val="0"/>
          <w:bCs/>
          <w:sz w:val="22"/>
          <w:szCs w:val="22"/>
        </w:rPr>
      </w:pPr>
      <w:r w:rsidRPr="00562255">
        <w:rPr>
          <w:rFonts w:ascii="Arial" w:hAnsi="Arial" w:cs="Arial"/>
          <w:b w:val="0"/>
          <w:bCs/>
          <w:sz w:val="22"/>
          <w:szCs w:val="22"/>
          <w:u w:val="none"/>
        </w:rPr>
        <w:lastRenderedPageBreak/>
        <w:t xml:space="preserve">                           </w:t>
      </w:r>
      <w:r w:rsidR="0019396B" w:rsidRPr="00562255">
        <w:rPr>
          <w:rFonts w:ascii="Arial" w:hAnsi="Arial" w:cs="Arial"/>
          <w:b w:val="0"/>
          <w:bCs/>
          <w:sz w:val="22"/>
          <w:szCs w:val="22"/>
        </w:rPr>
        <w:t>(valore arrotondato alla seconda cifra decimale)</w:t>
      </w:r>
    </w:p>
    <w:p w14:paraId="4A52DA22" w14:textId="77777777" w:rsidR="00562255" w:rsidRPr="00562255" w:rsidRDefault="00562255" w:rsidP="00562255">
      <w:pPr>
        <w:pStyle w:val="Corpotesto"/>
        <w:jc w:val="both"/>
        <w:rPr>
          <w:rFonts w:ascii="Arial" w:hAnsi="Arial" w:cs="Arial"/>
          <w:b w:val="0"/>
          <w:bCs/>
          <w:snapToGrid w:val="0"/>
          <w:sz w:val="22"/>
          <w:szCs w:val="22"/>
        </w:rPr>
      </w:pPr>
    </w:p>
    <w:p w14:paraId="0927D6F9" w14:textId="77777777" w:rsidR="005B61B9" w:rsidRDefault="005B61B9">
      <w:pPr>
        <w:tabs>
          <w:tab w:val="left" w:pos="9498"/>
        </w:tabs>
        <w:ind w:right="140"/>
        <w:jc w:val="both"/>
        <w:rPr>
          <w:rFonts w:ascii="Arial" w:hAnsi="Arial" w:cs="Arial"/>
          <w:sz w:val="22"/>
          <w:highlight w:val="yellow"/>
        </w:rPr>
      </w:pPr>
    </w:p>
    <w:p w14:paraId="7AE45FBC" w14:textId="77777777" w:rsidR="0019396B" w:rsidRDefault="0019396B">
      <w:pPr>
        <w:tabs>
          <w:tab w:val="left" w:pos="9498"/>
        </w:tabs>
        <w:ind w:right="140"/>
        <w:jc w:val="both"/>
        <w:rPr>
          <w:rFonts w:ascii="Arial" w:hAnsi="Arial" w:cs="Arial"/>
          <w:sz w:val="22"/>
          <w:highlight w:val="yellow"/>
        </w:rPr>
      </w:pPr>
    </w:p>
    <w:p w14:paraId="40F32E13" w14:textId="77777777" w:rsidR="005B61B9" w:rsidRDefault="005B61B9">
      <w:pPr>
        <w:tabs>
          <w:tab w:val="left" w:pos="9498"/>
        </w:tabs>
        <w:ind w:right="140"/>
        <w:jc w:val="both"/>
        <w:rPr>
          <w:rFonts w:ascii="Arial" w:hAnsi="Arial" w:cs="Arial"/>
          <w:sz w:val="22"/>
          <w:highlight w:val="yellow"/>
        </w:rPr>
      </w:pPr>
    </w:p>
    <w:p w14:paraId="0B3F77F9" w14:textId="60ECB484" w:rsidR="00562255" w:rsidRPr="001B1066" w:rsidRDefault="00562255" w:rsidP="00562255">
      <w:pPr>
        <w:keepLines/>
        <w:ind w:left="1416"/>
        <w:jc w:val="both"/>
        <w:rPr>
          <w:rFonts w:ascii="Arial" w:hAnsi="Arial" w:cs="Arial"/>
          <w:sz w:val="22"/>
          <w:szCs w:val="22"/>
        </w:rPr>
      </w:pPr>
      <w:r w:rsidRPr="001B1066">
        <w:rPr>
          <w:rFonts w:ascii="Arial" w:hAnsi="Arial" w:cs="Arial"/>
          <w:sz w:val="22"/>
          <w:szCs w:val="22"/>
        </w:rPr>
        <w:t>Il ribasso percentuale rispetto alla base d’appalto verrà anche applicato ai prezzi unitari per i interventi straordinari e servizi integrativi riportati nella seguente tabella</w:t>
      </w:r>
      <w:r>
        <w:rPr>
          <w:rFonts w:ascii="Arial" w:hAnsi="Arial" w:cs="Arial"/>
          <w:sz w:val="22"/>
          <w:szCs w:val="22"/>
        </w:rPr>
        <w:t>:</w:t>
      </w:r>
    </w:p>
    <w:p w14:paraId="1CEA4621" w14:textId="77777777" w:rsidR="00562255" w:rsidRPr="00651999" w:rsidRDefault="00562255" w:rsidP="00562255">
      <w:pPr>
        <w:keepLines/>
        <w:jc w:val="both"/>
        <w:rPr>
          <w:rFonts w:ascii="Arial" w:hAnsi="Arial" w:cs="Arial"/>
        </w:rPr>
      </w:pPr>
    </w:p>
    <w:tbl>
      <w:tblPr>
        <w:tblpPr w:leftFromText="141" w:rightFromText="141" w:vertAnchor="text" w:tblpX="1418" w:tblpY="1"/>
        <w:tblOverlap w:val="never"/>
        <w:tblW w:w="9356" w:type="dxa"/>
        <w:tblLayout w:type="fixed"/>
        <w:tblCellMar>
          <w:left w:w="70" w:type="dxa"/>
          <w:right w:w="70" w:type="dxa"/>
        </w:tblCellMar>
        <w:tblLook w:val="0000" w:firstRow="0" w:lastRow="0" w:firstColumn="0" w:lastColumn="0" w:noHBand="0" w:noVBand="0"/>
      </w:tblPr>
      <w:tblGrid>
        <w:gridCol w:w="4678"/>
        <w:gridCol w:w="2268"/>
        <w:gridCol w:w="2410"/>
      </w:tblGrid>
      <w:tr w:rsidR="00562255" w:rsidRPr="00651999" w14:paraId="34949C3E" w14:textId="77777777" w:rsidTr="000E12DB">
        <w:trPr>
          <w:trHeight w:val="1020"/>
          <w:tblHeader/>
        </w:trPr>
        <w:tc>
          <w:tcPr>
            <w:tcW w:w="4678" w:type="dxa"/>
            <w:tcBorders>
              <w:top w:val="single" w:sz="4" w:space="0" w:color="auto"/>
              <w:left w:val="nil"/>
              <w:bottom w:val="single" w:sz="4" w:space="0" w:color="auto"/>
              <w:right w:val="single" w:sz="4" w:space="0" w:color="auto"/>
            </w:tcBorders>
            <w:shd w:val="clear" w:color="auto" w:fill="C0C0C0"/>
            <w:vAlign w:val="center"/>
          </w:tcPr>
          <w:p w14:paraId="62911C14" w14:textId="77777777" w:rsidR="00562255" w:rsidRPr="00AB65F7" w:rsidRDefault="00562255" w:rsidP="00562255">
            <w:pPr>
              <w:rPr>
                <w:rFonts w:ascii="Arial" w:eastAsia="MS Mincho" w:hAnsi="Arial" w:cs="Arial"/>
                <w:b/>
                <w:bCs/>
                <w:lang w:eastAsia="ja-JP"/>
              </w:rPr>
            </w:pPr>
            <w:r w:rsidRPr="00AB65F7">
              <w:rPr>
                <w:rFonts w:ascii="Arial" w:eastAsia="MS Mincho" w:hAnsi="Arial" w:cs="Arial"/>
                <w:b/>
                <w:bCs/>
                <w:lang w:eastAsia="ja-JP"/>
              </w:rPr>
              <w:t> Descrizione</w:t>
            </w:r>
          </w:p>
        </w:tc>
        <w:tc>
          <w:tcPr>
            <w:tcW w:w="2268" w:type="dxa"/>
            <w:tcBorders>
              <w:top w:val="single" w:sz="4" w:space="0" w:color="auto"/>
              <w:left w:val="nil"/>
              <w:bottom w:val="single" w:sz="4" w:space="0" w:color="auto"/>
              <w:right w:val="single" w:sz="4" w:space="0" w:color="auto"/>
            </w:tcBorders>
            <w:shd w:val="clear" w:color="auto" w:fill="C0C0C0"/>
            <w:vAlign w:val="center"/>
          </w:tcPr>
          <w:p w14:paraId="73EF1F07" w14:textId="77777777" w:rsidR="00562255" w:rsidRPr="00AB65F7" w:rsidRDefault="00562255" w:rsidP="00562255">
            <w:pPr>
              <w:jc w:val="center"/>
              <w:rPr>
                <w:rFonts w:ascii="Arial" w:eastAsia="MS Mincho" w:hAnsi="Arial" w:cs="Arial"/>
                <w:b/>
                <w:bCs/>
                <w:lang w:eastAsia="ja-JP"/>
              </w:rPr>
            </w:pPr>
            <w:r w:rsidRPr="00AB65F7">
              <w:rPr>
                <w:rFonts w:ascii="Arial" w:eastAsia="MS Mincho" w:hAnsi="Arial" w:cs="Arial"/>
                <w:b/>
                <w:bCs/>
                <w:lang w:eastAsia="ja-JP"/>
              </w:rPr>
              <w:t xml:space="preserve"> Unità di misura</w:t>
            </w:r>
          </w:p>
        </w:tc>
        <w:tc>
          <w:tcPr>
            <w:tcW w:w="2410" w:type="dxa"/>
            <w:tcBorders>
              <w:top w:val="single" w:sz="4" w:space="0" w:color="auto"/>
              <w:left w:val="nil"/>
              <w:bottom w:val="single" w:sz="4" w:space="0" w:color="auto"/>
              <w:right w:val="single" w:sz="4" w:space="0" w:color="auto"/>
            </w:tcBorders>
            <w:shd w:val="clear" w:color="auto" w:fill="C0C0C0"/>
            <w:vAlign w:val="center"/>
          </w:tcPr>
          <w:p w14:paraId="378641BC" w14:textId="77777777" w:rsidR="00562255" w:rsidRPr="00651999" w:rsidRDefault="00562255" w:rsidP="00562255">
            <w:pPr>
              <w:jc w:val="center"/>
              <w:rPr>
                <w:rFonts w:ascii="Arial" w:eastAsia="MS Mincho" w:hAnsi="Arial" w:cs="Arial"/>
                <w:b/>
                <w:bCs/>
                <w:lang w:eastAsia="ja-JP"/>
              </w:rPr>
            </w:pPr>
            <w:r w:rsidRPr="00651999">
              <w:rPr>
                <w:rFonts w:ascii="Arial" w:eastAsia="MS Mincho" w:hAnsi="Arial" w:cs="Arial"/>
                <w:b/>
                <w:bCs/>
                <w:lang w:eastAsia="ja-JP"/>
              </w:rPr>
              <w:t xml:space="preserve"> Importo unitario (euro iva esclusa)</w:t>
            </w:r>
          </w:p>
        </w:tc>
      </w:tr>
      <w:tr w:rsidR="00562255" w:rsidRPr="00AB65F7" w14:paraId="37632D53" w14:textId="77777777" w:rsidTr="000E12DB">
        <w:trPr>
          <w:trHeight w:val="255"/>
        </w:trPr>
        <w:tc>
          <w:tcPr>
            <w:tcW w:w="4678" w:type="dxa"/>
            <w:tcBorders>
              <w:top w:val="single" w:sz="4" w:space="0" w:color="auto"/>
              <w:left w:val="single" w:sz="4" w:space="0" w:color="auto"/>
              <w:bottom w:val="single" w:sz="4" w:space="0" w:color="auto"/>
              <w:right w:val="single" w:sz="4" w:space="0" w:color="auto"/>
            </w:tcBorders>
            <w:vAlign w:val="center"/>
          </w:tcPr>
          <w:p w14:paraId="443AD349" w14:textId="77777777" w:rsidR="00562255" w:rsidRPr="00651999" w:rsidRDefault="00562255" w:rsidP="00562255">
            <w:pPr>
              <w:rPr>
                <w:rFonts w:ascii="Arial" w:eastAsia="MS Mincho" w:hAnsi="Arial" w:cs="Arial"/>
                <w:color w:val="000000"/>
                <w:lang w:eastAsia="ja-JP"/>
              </w:rPr>
            </w:pPr>
            <w:r w:rsidRPr="00651999">
              <w:rPr>
                <w:rFonts w:ascii="Arial" w:eastAsia="MS Mincho" w:hAnsi="Arial" w:cs="Arial"/>
                <w:color w:val="000000"/>
                <w:lang w:eastAsia="ja-JP"/>
              </w:rPr>
              <w:t>Rilievo topografico finalizzato alla ricostruzione della geometria dell’alveo nell’intorno con almeno 4 sezioni idrografiche</w:t>
            </w:r>
          </w:p>
        </w:tc>
        <w:tc>
          <w:tcPr>
            <w:tcW w:w="2268" w:type="dxa"/>
            <w:tcBorders>
              <w:top w:val="nil"/>
              <w:left w:val="nil"/>
              <w:bottom w:val="single" w:sz="4" w:space="0" w:color="auto"/>
              <w:right w:val="single" w:sz="4" w:space="0" w:color="auto"/>
            </w:tcBorders>
            <w:noWrap/>
            <w:vAlign w:val="center"/>
          </w:tcPr>
          <w:p w14:paraId="1FC86C6A" w14:textId="77777777" w:rsidR="00562255" w:rsidRPr="00AB65F7" w:rsidRDefault="00562255" w:rsidP="00562255">
            <w:pPr>
              <w:jc w:val="center"/>
              <w:rPr>
                <w:rFonts w:ascii="Arial" w:eastAsia="MS Mincho" w:hAnsi="Arial" w:cs="Arial"/>
                <w:color w:val="000000"/>
                <w:lang w:eastAsia="ja-JP"/>
              </w:rPr>
            </w:pPr>
            <w:r w:rsidRPr="00AB65F7">
              <w:rPr>
                <w:rFonts w:ascii="Arial" w:eastAsia="MS Mincho" w:hAnsi="Arial" w:cs="Arial"/>
                <w:color w:val="000000"/>
                <w:lang w:eastAsia="ja-JP"/>
              </w:rPr>
              <w:t xml:space="preserve">n. </w:t>
            </w:r>
          </w:p>
        </w:tc>
        <w:tc>
          <w:tcPr>
            <w:tcW w:w="2410" w:type="dxa"/>
            <w:tcBorders>
              <w:top w:val="nil"/>
              <w:left w:val="nil"/>
              <w:bottom w:val="single" w:sz="4" w:space="0" w:color="auto"/>
              <w:right w:val="single" w:sz="4" w:space="0" w:color="auto"/>
            </w:tcBorders>
            <w:noWrap/>
            <w:vAlign w:val="center"/>
          </w:tcPr>
          <w:p w14:paraId="66F3F0A1" w14:textId="326EB613" w:rsidR="00562255" w:rsidRPr="00AB65F7" w:rsidRDefault="00562255" w:rsidP="00562255">
            <w:pPr>
              <w:jc w:val="center"/>
              <w:rPr>
                <w:rFonts w:ascii="Arial" w:eastAsia="MS Mincho" w:hAnsi="Arial" w:cs="Arial"/>
                <w:color w:val="000000"/>
                <w:lang w:eastAsia="ja-JP"/>
              </w:rPr>
            </w:pPr>
            <w:r w:rsidRPr="00AB65F7">
              <w:rPr>
                <w:rFonts w:ascii="Arial" w:eastAsia="MS Mincho" w:hAnsi="Arial" w:cs="Arial"/>
                <w:color w:val="000000"/>
                <w:lang w:eastAsia="ja-JP"/>
              </w:rPr>
              <w:t>3.</w:t>
            </w:r>
            <w:r w:rsidR="000E12DB">
              <w:rPr>
                <w:rFonts w:ascii="Arial" w:eastAsia="MS Mincho" w:hAnsi="Arial" w:cs="Arial"/>
                <w:color w:val="000000"/>
                <w:lang w:eastAsia="ja-JP"/>
              </w:rPr>
              <w:t>7</w:t>
            </w:r>
            <w:r w:rsidRPr="00AB65F7">
              <w:rPr>
                <w:rFonts w:ascii="Arial" w:eastAsia="MS Mincho" w:hAnsi="Arial" w:cs="Arial"/>
                <w:color w:val="000000"/>
                <w:lang w:eastAsia="ja-JP"/>
              </w:rPr>
              <w:t>00,00</w:t>
            </w:r>
          </w:p>
        </w:tc>
      </w:tr>
      <w:tr w:rsidR="00562255" w:rsidRPr="00AB65F7" w14:paraId="1BF62FFC" w14:textId="77777777" w:rsidTr="000E12DB">
        <w:trPr>
          <w:trHeight w:val="255"/>
        </w:trPr>
        <w:tc>
          <w:tcPr>
            <w:tcW w:w="4678" w:type="dxa"/>
            <w:tcBorders>
              <w:top w:val="single" w:sz="4" w:space="0" w:color="auto"/>
              <w:left w:val="single" w:sz="4" w:space="0" w:color="auto"/>
              <w:bottom w:val="single" w:sz="4" w:space="0" w:color="auto"/>
              <w:right w:val="single" w:sz="4" w:space="0" w:color="auto"/>
            </w:tcBorders>
            <w:vAlign w:val="center"/>
          </w:tcPr>
          <w:p w14:paraId="72CEA503" w14:textId="77777777" w:rsidR="00562255" w:rsidRPr="00651999" w:rsidRDefault="00562255" w:rsidP="00562255">
            <w:pPr>
              <w:rPr>
                <w:rFonts w:ascii="Arial" w:eastAsia="MS Mincho" w:hAnsi="Arial" w:cs="Arial"/>
                <w:color w:val="000000"/>
                <w:lang w:eastAsia="ja-JP"/>
              </w:rPr>
            </w:pPr>
            <w:r w:rsidRPr="00651999">
              <w:rPr>
                <w:rFonts w:ascii="Arial" w:eastAsia="MS Mincho" w:hAnsi="Arial" w:cs="Arial"/>
                <w:color w:val="000000"/>
                <w:lang w:eastAsia="ja-JP"/>
              </w:rPr>
              <w:t xml:space="preserve">Messa a disposizione tecnico </w:t>
            </w:r>
            <w:r>
              <w:rPr>
                <w:rFonts w:ascii="Arial" w:eastAsia="MS Mincho" w:hAnsi="Arial" w:cs="Arial"/>
                <w:color w:val="000000"/>
                <w:lang w:eastAsia="ja-JP"/>
              </w:rPr>
              <w:t xml:space="preserve">junior </w:t>
            </w:r>
            <w:r w:rsidRPr="00651999">
              <w:rPr>
                <w:rFonts w:ascii="Arial" w:eastAsia="MS Mincho" w:hAnsi="Arial" w:cs="Arial"/>
                <w:color w:val="000000"/>
                <w:lang w:eastAsia="ja-JP"/>
              </w:rPr>
              <w:t xml:space="preserve">presso Arpa per elaborazione dati e applicazioni di modellistica per la durata di un mese </w:t>
            </w:r>
          </w:p>
        </w:tc>
        <w:tc>
          <w:tcPr>
            <w:tcW w:w="2268" w:type="dxa"/>
            <w:tcBorders>
              <w:top w:val="nil"/>
              <w:left w:val="nil"/>
              <w:bottom w:val="single" w:sz="4" w:space="0" w:color="auto"/>
              <w:right w:val="single" w:sz="4" w:space="0" w:color="auto"/>
            </w:tcBorders>
            <w:noWrap/>
            <w:vAlign w:val="center"/>
          </w:tcPr>
          <w:p w14:paraId="7C9D5873" w14:textId="77777777" w:rsidR="00562255" w:rsidRPr="00AB65F7" w:rsidRDefault="00562255" w:rsidP="00562255">
            <w:pPr>
              <w:jc w:val="center"/>
              <w:rPr>
                <w:rFonts w:ascii="Arial" w:eastAsia="MS Mincho" w:hAnsi="Arial" w:cs="Arial"/>
                <w:color w:val="000000"/>
                <w:lang w:eastAsia="ja-JP"/>
              </w:rPr>
            </w:pPr>
            <w:r w:rsidRPr="00AB65F7">
              <w:rPr>
                <w:rFonts w:ascii="Arial" w:eastAsia="MS Mincho" w:hAnsi="Arial" w:cs="Arial"/>
                <w:color w:val="000000"/>
                <w:lang w:eastAsia="ja-JP"/>
              </w:rPr>
              <w:t>n.</w:t>
            </w:r>
          </w:p>
        </w:tc>
        <w:tc>
          <w:tcPr>
            <w:tcW w:w="2410" w:type="dxa"/>
            <w:tcBorders>
              <w:top w:val="nil"/>
              <w:left w:val="nil"/>
              <w:bottom w:val="single" w:sz="4" w:space="0" w:color="auto"/>
              <w:right w:val="single" w:sz="4" w:space="0" w:color="auto"/>
            </w:tcBorders>
            <w:noWrap/>
            <w:vAlign w:val="center"/>
          </w:tcPr>
          <w:p w14:paraId="3B57376D" w14:textId="6268E825" w:rsidR="00562255" w:rsidRPr="00AB65F7" w:rsidRDefault="00562255" w:rsidP="00562255">
            <w:pPr>
              <w:jc w:val="center"/>
              <w:rPr>
                <w:rFonts w:ascii="Arial" w:eastAsia="MS Mincho" w:hAnsi="Arial" w:cs="Arial"/>
                <w:color w:val="000000"/>
                <w:lang w:eastAsia="ja-JP"/>
              </w:rPr>
            </w:pPr>
            <w:r w:rsidRPr="00AB65F7">
              <w:rPr>
                <w:rFonts w:ascii="Arial" w:eastAsia="MS Mincho" w:hAnsi="Arial" w:cs="Arial"/>
                <w:color w:val="000000"/>
                <w:lang w:eastAsia="ja-JP"/>
              </w:rPr>
              <w:t>3.</w:t>
            </w:r>
            <w:r w:rsidR="000E12DB">
              <w:rPr>
                <w:rFonts w:ascii="Arial" w:eastAsia="MS Mincho" w:hAnsi="Arial" w:cs="Arial"/>
                <w:color w:val="000000"/>
                <w:lang w:eastAsia="ja-JP"/>
              </w:rPr>
              <w:t>2</w:t>
            </w:r>
            <w:r w:rsidRPr="00AB65F7">
              <w:rPr>
                <w:rFonts w:ascii="Arial" w:eastAsia="MS Mincho" w:hAnsi="Arial" w:cs="Arial"/>
                <w:color w:val="000000"/>
                <w:lang w:eastAsia="ja-JP"/>
              </w:rPr>
              <w:t>00,00</w:t>
            </w:r>
          </w:p>
        </w:tc>
      </w:tr>
      <w:tr w:rsidR="00562255" w:rsidRPr="00AB65F7" w14:paraId="6FDE4570" w14:textId="77777777" w:rsidTr="000E12DB">
        <w:trPr>
          <w:trHeight w:val="255"/>
        </w:trPr>
        <w:tc>
          <w:tcPr>
            <w:tcW w:w="4678" w:type="dxa"/>
            <w:tcBorders>
              <w:top w:val="single" w:sz="4" w:space="0" w:color="auto"/>
              <w:left w:val="single" w:sz="4" w:space="0" w:color="auto"/>
              <w:bottom w:val="single" w:sz="4" w:space="0" w:color="auto"/>
              <w:right w:val="single" w:sz="4" w:space="0" w:color="auto"/>
            </w:tcBorders>
            <w:vAlign w:val="center"/>
          </w:tcPr>
          <w:p w14:paraId="4E9B92CA" w14:textId="3009119E" w:rsidR="00562255" w:rsidRPr="00651999" w:rsidRDefault="000E12DB" w:rsidP="00562255">
            <w:pPr>
              <w:rPr>
                <w:rFonts w:ascii="Arial" w:eastAsia="MS Mincho" w:hAnsi="Arial" w:cs="Arial"/>
                <w:color w:val="000000"/>
                <w:lang w:eastAsia="ja-JP"/>
              </w:rPr>
            </w:pPr>
            <w:r>
              <w:rPr>
                <w:rFonts w:ascii="Arial" w:eastAsia="MS Mincho" w:hAnsi="Arial" w:cs="Arial"/>
                <w:color w:val="000000"/>
                <w:lang w:eastAsia="ja-JP"/>
              </w:rPr>
              <w:t>Attività di manutenzione pozzetti piezometri: pulizia ed eventuale rialzo del manufatto al piano campagna, consolidamento manufatto prefabbricato in cemento, fissaggio e/o sostituzione dei chiusini metallici, predisposizione alloggiamento antenna potenziata qualora necessario</w:t>
            </w:r>
          </w:p>
        </w:tc>
        <w:tc>
          <w:tcPr>
            <w:tcW w:w="2268" w:type="dxa"/>
            <w:tcBorders>
              <w:top w:val="nil"/>
              <w:left w:val="nil"/>
              <w:bottom w:val="single" w:sz="4" w:space="0" w:color="auto"/>
              <w:right w:val="single" w:sz="4" w:space="0" w:color="auto"/>
            </w:tcBorders>
            <w:noWrap/>
            <w:vAlign w:val="center"/>
          </w:tcPr>
          <w:p w14:paraId="415B2AB8" w14:textId="20CEB13C" w:rsidR="00562255" w:rsidRPr="00AB65F7" w:rsidRDefault="000E12DB" w:rsidP="00562255">
            <w:pPr>
              <w:jc w:val="center"/>
              <w:rPr>
                <w:rFonts w:ascii="Arial" w:eastAsia="MS Mincho" w:hAnsi="Arial" w:cs="Arial"/>
                <w:color w:val="000000"/>
                <w:lang w:eastAsia="ja-JP"/>
              </w:rPr>
            </w:pPr>
            <w:r>
              <w:rPr>
                <w:rFonts w:ascii="Arial" w:eastAsia="MS Mincho" w:hAnsi="Arial" w:cs="Arial"/>
                <w:color w:val="000000"/>
                <w:lang w:eastAsia="ja-JP"/>
              </w:rPr>
              <w:t>n.</w:t>
            </w:r>
          </w:p>
        </w:tc>
        <w:tc>
          <w:tcPr>
            <w:tcW w:w="2410" w:type="dxa"/>
            <w:tcBorders>
              <w:top w:val="nil"/>
              <w:left w:val="nil"/>
              <w:bottom w:val="single" w:sz="4" w:space="0" w:color="auto"/>
              <w:right w:val="single" w:sz="4" w:space="0" w:color="auto"/>
            </w:tcBorders>
            <w:noWrap/>
            <w:vAlign w:val="center"/>
          </w:tcPr>
          <w:p w14:paraId="6182BECA" w14:textId="43FDB7C0" w:rsidR="00562255" w:rsidRPr="00AB65F7" w:rsidRDefault="000E12DB" w:rsidP="00562255">
            <w:pPr>
              <w:jc w:val="center"/>
              <w:rPr>
                <w:rFonts w:ascii="Arial" w:eastAsia="MS Mincho" w:hAnsi="Arial" w:cs="Arial"/>
                <w:color w:val="000000"/>
                <w:lang w:eastAsia="ja-JP"/>
              </w:rPr>
            </w:pPr>
            <w:r>
              <w:rPr>
                <w:rFonts w:ascii="Arial" w:eastAsia="MS Mincho" w:hAnsi="Arial" w:cs="Arial"/>
                <w:color w:val="000000"/>
                <w:lang w:eastAsia="ja-JP"/>
              </w:rPr>
              <w:t>1.000</w:t>
            </w:r>
            <w:r w:rsidR="00562255" w:rsidRPr="00AB65F7">
              <w:rPr>
                <w:rFonts w:ascii="Arial" w:eastAsia="MS Mincho" w:hAnsi="Arial" w:cs="Arial"/>
                <w:color w:val="000000"/>
                <w:lang w:eastAsia="ja-JP"/>
              </w:rPr>
              <w:t>,00</w:t>
            </w:r>
          </w:p>
        </w:tc>
      </w:tr>
      <w:tr w:rsidR="000E12DB" w:rsidRPr="00AB65F7" w14:paraId="27B08456" w14:textId="77777777" w:rsidTr="000E12DB">
        <w:trPr>
          <w:trHeight w:val="255"/>
        </w:trPr>
        <w:tc>
          <w:tcPr>
            <w:tcW w:w="4678" w:type="dxa"/>
            <w:tcBorders>
              <w:top w:val="single" w:sz="4" w:space="0" w:color="auto"/>
              <w:left w:val="single" w:sz="4" w:space="0" w:color="auto"/>
              <w:bottom w:val="single" w:sz="4" w:space="0" w:color="auto"/>
              <w:right w:val="single" w:sz="4" w:space="0" w:color="auto"/>
            </w:tcBorders>
            <w:vAlign w:val="center"/>
          </w:tcPr>
          <w:p w14:paraId="704B1824" w14:textId="315C79E8" w:rsidR="000E12DB" w:rsidRDefault="000E12DB" w:rsidP="00562255">
            <w:pPr>
              <w:rPr>
                <w:rFonts w:ascii="Arial" w:eastAsia="MS Mincho" w:hAnsi="Arial" w:cs="Arial"/>
                <w:color w:val="000000"/>
                <w:lang w:eastAsia="ja-JP"/>
              </w:rPr>
            </w:pPr>
            <w:r>
              <w:rPr>
                <w:rFonts w:ascii="Arial" w:eastAsia="MS Mincho" w:hAnsi="Arial" w:cs="Arial"/>
                <w:color w:val="000000"/>
                <w:lang w:eastAsia="ja-JP"/>
              </w:rPr>
              <w:t>Misure di portata per sorgenti</w:t>
            </w:r>
          </w:p>
        </w:tc>
        <w:tc>
          <w:tcPr>
            <w:tcW w:w="2268" w:type="dxa"/>
            <w:tcBorders>
              <w:top w:val="single" w:sz="4" w:space="0" w:color="auto"/>
              <w:left w:val="nil"/>
              <w:bottom w:val="single" w:sz="4" w:space="0" w:color="auto"/>
              <w:right w:val="single" w:sz="4" w:space="0" w:color="auto"/>
            </w:tcBorders>
            <w:noWrap/>
            <w:vAlign w:val="center"/>
          </w:tcPr>
          <w:p w14:paraId="0BEA1664" w14:textId="1E0933DF" w:rsidR="000E12DB" w:rsidRDefault="000E12DB" w:rsidP="00562255">
            <w:pPr>
              <w:jc w:val="center"/>
              <w:rPr>
                <w:rFonts w:ascii="Arial" w:eastAsia="MS Mincho" w:hAnsi="Arial" w:cs="Arial"/>
                <w:color w:val="000000"/>
                <w:lang w:eastAsia="ja-JP"/>
              </w:rPr>
            </w:pPr>
            <w:r>
              <w:rPr>
                <w:rFonts w:ascii="Arial" w:eastAsia="MS Mincho" w:hAnsi="Arial" w:cs="Arial"/>
                <w:color w:val="000000"/>
                <w:lang w:eastAsia="ja-JP"/>
              </w:rPr>
              <w:t>n.</w:t>
            </w:r>
          </w:p>
        </w:tc>
        <w:tc>
          <w:tcPr>
            <w:tcW w:w="2410" w:type="dxa"/>
            <w:tcBorders>
              <w:top w:val="single" w:sz="4" w:space="0" w:color="auto"/>
              <w:left w:val="nil"/>
              <w:bottom w:val="single" w:sz="4" w:space="0" w:color="auto"/>
              <w:right w:val="single" w:sz="4" w:space="0" w:color="auto"/>
            </w:tcBorders>
            <w:noWrap/>
            <w:vAlign w:val="center"/>
          </w:tcPr>
          <w:p w14:paraId="2E69B0CD" w14:textId="3026AE9C" w:rsidR="000E12DB" w:rsidRDefault="000E12DB" w:rsidP="00562255">
            <w:pPr>
              <w:jc w:val="center"/>
              <w:rPr>
                <w:rFonts w:ascii="Arial" w:eastAsia="MS Mincho" w:hAnsi="Arial" w:cs="Arial"/>
                <w:color w:val="000000"/>
                <w:lang w:eastAsia="ja-JP"/>
              </w:rPr>
            </w:pPr>
            <w:r>
              <w:rPr>
                <w:rFonts w:ascii="Arial" w:eastAsia="MS Mincho" w:hAnsi="Arial" w:cs="Arial"/>
                <w:color w:val="000000"/>
                <w:lang w:eastAsia="ja-JP"/>
              </w:rPr>
              <w:t>400,00</w:t>
            </w:r>
          </w:p>
        </w:tc>
      </w:tr>
    </w:tbl>
    <w:p w14:paraId="012FB799" w14:textId="3D1AD5C5" w:rsidR="00562255" w:rsidRDefault="00562255">
      <w:pPr>
        <w:tabs>
          <w:tab w:val="left" w:pos="9498"/>
        </w:tabs>
        <w:ind w:right="140"/>
        <w:jc w:val="both"/>
        <w:rPr>
          <w:rFonts w:ascii="Arial" w:hAnsi="Arial" w:cs="Arial"/>
          <w:sz w:val="22"/>
          <w:highlight w:val="yellow"/>
        </w:rPr>
      </w:pPr>
    </w:p>
    <w:p w14:paraId="70C350C7" w14:textId="77777777" w:rsidR="00562255" w:rsidRDefault="00562255">
      <w:pPr>
        <w:tabs>
          <w:tab w:val="left" w:pos="9498"/>
        </w:tabs>
        <w:ind w:right="140"/>
        <w:jc w:val="both"/>
        <w:rPr>
          <w:rFonts w:ascii="Arial" w:hAnsi="Arial" w:cs="Arial"/>
          <w:sz w:val="22"/>
          <w:highlight w:val="yellow"/>
        </w:rPr>
      </w:pPr>
    </w:p>
    <w:p w14:paraId="3E0F1D55" w14:textId="77777777" w:rsidR="00562255" w:rsidRDefault="00562255">
      <w:pPr>
        <w:tabs>
          <w:tab w:val="left" w:pos="9498"/>
        </w:tabs>
        <w:ind w:right="140"/>
        <w:jc w:val="both"/>
        <w:rPr>
          <w:rFonts w:ascii="Arial" w:hAnsi="Arial" w:cs="Arial"/>
          <w:sz w:val="22"/>
          <w:highlight w:val="yellow"/>
        </w:rPr>
      </w:pPr>
    </w:p>
    <w:p w14:paraId="471DEF13" w14:textId="77777777" w:rsidR="00562255" w:rsidRDefault="00562255">
      <w:pPr>
        <w:tabs>
          <w:tab w:val="left" w:pos="9498"/>
        </w:tabs>
        <w:ind w:right="140"/>
        <w:jc w:val="both"/>
        <w:rPr>
          <w:rFonts w:ascii="Arial" w:hAnsi="Arial" w:cs="Arial"/>
          <w:sz w:val="22"/>
          <w:highlight w:val="yellow"/>
        </w:rPr>
      </w:pPr>
    </w:p>
    <w:p w14:paraId="036DD085" w14:textId="77777777" w:rsidR="00562255" w:rsidRDefault="00562255">
      <w:pPr>
        <w:tabs>
          <w:tab w:val="left" w:pos="9498"/>
        </w:tabs>
        <w:ind w:right="140"/>
        <w:jc w:val="both"/>
        <w:rPr>
          <w:rFonts w:ascii="Arial" w:hAnsi="Arial" w:cs="Arial"/>
          <w:sz w:val="22"/>
          <w:highlight w:val="yellow"/>
        </w:rPr>
      </w:pPr>
    </w:p>
    <w:p w14:paraId="124FECC3"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2C37B07B"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3E6CE323"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64264E95"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509D55B9"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5E8A6F26"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72E89D70" w14:textId="77777777" w:rsidR="00562255" w:rsidRDefault="00562255" w:rsidP="0037796A">
      <w:pPr>
        <w:pStyle w:val="Paragrafoelenco1"/>
        <w:tabs>
          <w:tab w:val="left" w:pos="720"/>
        </w:tabs>
        <w:snapToGrid w:val="0"/>
        <w:ind w:left="1543" w:right="140"/>
        <w:jc w:val="center"/>
        <w:rPr>
          <w:rFonts w:ascii="Arial" w:eastAsia="Arial" w:hAnsi="Arial" w:cs="Arial"/>
          <w:b/>
          <w:spacing w:val="1"/>
          <w:sz w:val="28"/>
          <w:szCs w:val="28"/>
        </w:rPr>
      </w:pPr>
    </w:p>
    <w:p w14:paraId="79304F6D" w14:textId="77777777" w:rsidR="000E12DB" w:rsidRDefault="000E12DB" w:rsidP="0037796A">
      <w:pPr>
        <w:pStyle w:val="Paragrafoelenco1"/>
        <w:tabs>
          <w:tab w:val="left" w:pos="720"/>
        </w:tabs>
        <w:snapToGrid w:val="0"/>
        <w:ind w:left="1543" w:right="140"/>
        <w:jc w:val="center"/>
        <w:rPr>
          <w:rFonts w:ascii="Arial" w:eastAsia="Arial" w:hAnsi="Arial" w:cs="Arial"/>
          <w:b/>
          <w:spacing w:val="1"/>
          <w:sz w:val="28"/>
          <w:szCs w:val="28"/>
        </w:rPr>
      </w:pPr>
    </w:p>
    <w:p w14:paraId="11481715" w14:textId="77777777" w:rsidR="000E12DB" w:rsidRDefault="000E12DB" w:rsidP="0037796A">
      <w:pPr>
        <w:pStyle w:val="Paragrafoelenco1"/>
        <w:tabs>
          <w:tab w:val="left" w:pos="720"/>
        </w:tabs>
        <w:snapToGrid w:val="0"/>
        <w:ind w:left="1543" w:right="140"/>
        <w:jc w:val="center"/>
        <w:rPr>
          <w:rFonts w:ascii="Arial" w:eastAsia="Arial" w:hAnsi="Arial" w:cs="Arial"/>
          <w:b/>
          <w:spacing w:val="1"/>
          <w:sz w:val="28"/>
          <w:szCs w:val="28"/>
        </w:rPr>
      </w:pPr>
    </w:p>
    <w:p w14:paraId="3F7DCBE2" w14:textId="77777777" w:rsidR="000E12DB" w:rsidRDefault="000E12DB" w:rsidP="0037796A">
      <w:pPr>
        <w:pStyle w:val="Paragrafoelenco1"/>
        <w:tabs>
          <w:tab w:val="left" w:pos="720"/>
        </w:tabs>
        <w:snapToGrid w:val="0"/>
        <w:ind w:left="1543" w:right="140"/>
        <w:jc w:val="center"/>
        <w:rPr>
          <w:rFonts w:ascii="Arial" w:eastAsia="Arial" w:hAnsi="Arial" w:cs="Arial"/>
          <w:b/>
          <w:spacing w:val="1"/>
          <w:sz w:val="28"/>
          <w:szCs w:val="28"/>
        </w:rPr>
      </w:pPr>
    </w:p>
    <w:p w14:paraId="09F81134" w14:textId="77777777" w:rsidR="000E12DB" w:rsidRDefault="000E12DB" w:rsidP="0037796A">
      <w:pPr>
        <w:pStyle w:val="Paragrafoelenco1"/>
        <w:tabs>
          <w:tab w:val="left" w:pos="720"/>
        </w:tabs>
        <w:snapToGrid w:val="0"/>
        <w:ind w:left="1543" w:right="140"/>
        <w:jc w:val="center"/>
        <w:rPr>
          <w:rFonts w:ascii="Arial" w:eastAsia="Arial" w:hAnsi="Arial" w:cs="Arial"/>
          <w:b/>
          <w:spacing w:val="1"/>
          <w:sz w:val="28"/>
          <w:szCs w:val="28"/>
        </w:rPr>
      </w:pPr>
    </w:p>
    <w:p w14:paraId="4C3B5B1B" w14:textId="710939B7" w:rsidR="005B61B9" w:rsidRDefault="005B61B9" w:rsidP="0037796A">
      <w:pPr>
        <w:pStyle w:val="Paragrafoelenco1"/>
        <w:tabs>
          <w:tab w:val="left" w:pos="720"/>
        </w:tabs>
        <w:snapToGrid w:val="0"/>
        <w:ind w:left="1543" w:right="140"/>
        <w:jc w:val="center"/>
        <w:rPr>
          <w:rFonts w:ascii="Arial" w:hAnsi="Arial" w:cs="Arial"/>
          <w:b/>
          <w:spacing w:val="1"/>
          <w:sz w:val="28"/>
          <w:szCs w:val="28"/>
        </w:rPr>
      </w:pPr>
      <w:r w:rsidRPr="0037796A">
        <w:rPr>
          <w:rFonts w:ascii="Arial" w:eastAsia="Arial" w:hAnsi="Arial" w:cs="Arial"/>
          <w:b/>
          <w:spacing w:val="1"/>
          <w:sz w:val="28"/>
          <w:szCs w:val="28"/>
        </w:rPr>
        <w:t>L</w:t>
      </w:r>
      <w:r w:rsidRPr="0037796A">
        <w:rPr>
          <w:rFonts w:ascii="Arial" w:hAnsi="Arial" w:cs="Arial"/>
          <w:b/>
          <w:spacing w:val="1"/>
          <w:sz w:val="28"/>
          <w:szCs w:val="28"/>
        </w:rPr>
        <w:t>o sconto è effettuato sull’importo posto a base di gara, lo stesso sarà</w:t>
      </w:r>
      <w:r w:rsidR="00BC424E">
        <w:rPr>
          <w:rFonts w:ascii="Arial" w:hAnsi="Arial" w:cs="Arial"/>
          <w:b/>
          <w:spacing w:val="1"/>
          <w:sz w:val="28"/>
          <w:szCs w:val="28"/>
        </w:rPr>
        <w:t xml:space="preserve"> applicato anche sui servizi supplementari a misura qualora questi siano attivati.</w:t>
      </w:r>
    </w:p>
    <w:p w14:paraId="143AD481" w14:textId="77777777" w:rsidR="00112972" w:rsidRDefault="00112972" w:rsidP="0037796A">
      <w:pPr>
        <w:pStyle w:val="Paragrafoelenco1"/>
        <w:tabs>
          <w:tab w:val="left" w:pos="720"/>
        </w:tabs>
        <w:snapToGrid w:val="0"/>
        <w:ind w:left="1543" w:right="140"/>
        <w:jc w:val="center"/>
        <w:rPr>
          <w:b/>
          <w:sz w:val="28"/>
          <w:szCs w:val="28"/>
        </w:rPr>
      </w:pPr>
    </w:p>
    <w:p w14:paraId="3783CA88" w14:textId="77777777" w:rsidR="00112972" w:rsidRDefault="00112972" w:rsidP="0037796A">
      <w:pPr>
        <w:pStyle w:val="Paragrafoelenco1"/>
        <w:tabs>
          <w:tab w:val="left" w:pos="720"/>
        </w:tabs>
        <w:snapToGrid w:val="0"/>
        <w:ind w:left="1543" w:right="140"/>
        <w:jc w:val="center"/>
        <w:rPr>
          <w:b/>
          <w:sz w:val="28"/>
          <w:szCs w:val="28"/>
        </w:rPr>
      </w:pPr>
    </w:p>
    <w:p w14:paraId="7C7DD774" w14:textId="77777777" w:rsidR="00112972" w:rsidRDefault="00112972" w:rsidP="0037796A">
      <w:pPr>
        <w:pStyle w:val="Paragrafoelenco1"/>
        <w:tabs>
          <w:tab w:val="left" w:pos="720"/>
        </w:tabs>
        <w:snapToGrid w:val="0"/>
        <w:ind w:left="1543" w:right="140"/>
        <w:jc w:val="center"/>
        <w:rPr>
          <w:b/>
          <w:sz w:val="28"/>
          <w:szCs w:val="28"/>
        </w:rPr>
      </w:pPr>
    </w:p>
    <w:p w14:paraId="067AB341" w14:textId="77777777" w:rsidR="00112972" w:rsidRDefault="00112972" w:rsidP="0037796A">
      <w:pPr>
        <w:pStyle w:val="Paragrafoelenco1"/>
        <w:tabs>
          <w:tab w:val="left" w:pos="720"/>
        </w:tabs>
        <w:snapToGrid w:val="0"/>
        <w:ind w:left="1543" w:right="140"/>
        <w:jc w:val="center"/>
        <w:rPr>
          <w:b/>
          <w:sz w:val="28"/>
          <w:szCs w:val="28"/>
        </w:rPr>
      </w:pPr>
    </w:p>
    <w:p w14:paraId="01F941D3" w14:textId="77777777" w:rsidR="00112972" w:rsidRDefault="00112972" w:rsidP="0037796A">
      <w:pPr>
        <w:pStyle w:val="Paragrafoelenco1"/>
        <w:tabs>
          <w:tab w:val="left" w:pos="720"/>
        </w:tabs>
        <w:snapToGrid w:val="0"/>
        <w:ind w:left="1543" w:right="140"/>
        <w:jc w:val="center"/>
        <w:rPr>
          <w:b/>
          <w:sz w:val="28"/>
          <w:szCs w:val="28"/>
        </w:rPr>
      </w:pPr>
    </w:p>
    <w:p w14:paraId="1F6BC234" w14:textId="77777777" w:rsidR="00112972" w:rsidRPr="0037796A" w:rsidRDefault="00112972" w:rsidP="0037796A">
      <w:pPr>
        <w:pStyle w:val="Paragrafoelenco1"/>
        <w:tabs>
          <w:tab w:val="left" w:pos="720"/>
        </w:tabs>
        <w:snapToGrid w:val="0"/>
        <w:ind w:left="1543" w:right="140"/>
        <w:jc w:val="center"/>
        <w:rPr>
          <w:b/>
          <w:sz w:val="28"/>
          <w:szCs w:val="28"/>
        </w:rPr>
      </w:pPr>
    </w:p>
    <w:p w14:paraId="1C22EA3C" w14:textId="77777777" w:rsidR="005B61B9" w:rsidRPr="0037796A" w:rsidRDefault="005B61B9" w:rsidP="0037796A">
      <w:pPr>
        <w:tabs>
          <w:tab w:val="left" w:pos="720"/>
        </w:tabs>
        <w:ind w:left="1543" w:right="140"/>
        <w:jc w:val="center"/>
        <w:rPr>
          <w:b/>
          <w:sz w:val="28"/>
          <w:szCs w:val="28"/>
        </w:rPr>
      </w:pPr>
    </w:p>
    <w:p w14:paraId="0280C7F5" w14:textId="77777777" w:rsidR="005B61B9" w:rsidRDefault="005B61B9">
      <w:pPr>
        <w:numPr>
          <w:ilvl w:val="0"/>
          <w:numId w:val="2"/>
        </w:numPr>
        <w:tabs>
          <w:tab w:val="left" w:pos="720"/>
        </w:tabs>
        <w:ind w:left="720" w:right="140" w:hanging="360"/>
        <w:jc w:val="both"/>
      </w:pPr>
      <w:r>
        <w:rPr>
          <w:rFonts w:ascii="Arial" w:hAnsi="Arial" w:cs="Arial"/>
          <w:sz w:val="22"/>
          <w:szCs w:val="22"/>
        </w:rPr>
        <w:t xml:space="preserve">che gli oneri aziendali concernenti l'adempimento delle disposizioni in materia di salute e sicurezza sui luoghi di lavoro sono pari a € ____________________ </w:t>
      </w:r>
      <w:r>
        <w:rPr>
          <w:rFonts w:ascii="Arial" w:hAnsi="Arial" w:cs="Arial"/>
          <w:b/>
          <w:bCs/>
          <w:sz w:val="22"/>
          <w:szCs w:val="22"/>
        </w:rPr>
        <w:t>(dato obbligatorio)</w:t>
      </w:r>
      <w:r>
        <w:rPr>
          <w:rFonts w:ascii="Arial" w:hAnsi="Arial" w:cs="Arial"/>
          <w:sz w:val="22"/>
          <w:szCs w:val="22"/>
        </w:rPr>
        <w:t>;</w:t>
      </w:r>
    </w:p>
    <w:p w14:paraId="2183B269" w14:textId="77777777" w:rsidR="005B61B9" w:rsidRDefault="005B61B9">
      <w:pPr>
        <w:ind w:left="720" w:right="140"/>
        <w:jc w:val="both"/>
        <w:rPr>
          <w:rFonts w:ascii="Arial" w:hAnsi="Arial" w:cs="Arial"/>
          <w:sz w:val="22"/>
          <w:szCs w:val="22"/>
        </w:rPr>
      </w:pPr>
    </w:p>
    <w:p w14:paraId="546026A9" w14:textId="77777777" w:rsidR="005B61B9" w:rsidRPr="004577C3" w:rsidRDefault="005B61B9">
      <w:pPr>
        <w:numPr>
          <w:ilvl w:val="0"/>
          <w:numId w:val="2"/>
        </w:numPr>
        <w:tabs>
          <w:tab w:val="left" w:pos="720"/>
        </w:tabs>
        <w:ind w:left="720" w:right="140" w:hanging="360"/>
        <w:jc w:val="both"/>
      </w:pPr>
      <w:r w:rsidRPr="00686EDA">
        <w:rPr>
          <w:rFonts w:ascii="Arial" w:hAnsi="Arial" w:cs="Arial"/>
          <w:sz w:val="22"/>
          <w:szCs w:val="22"/>
        </w:rPr>
        <w:t xml:space="preserve">che i costi della manodopera sono pari a € ____________________ </w:t>
      </w:r>
      <w:r w:rsidRPr="00686EDA">
        <w:rPr>
          <w:rFonts w:ascii="Arial" w:hAnsi="Arial" w:cs="Arial"/>
          <w:b/>
          <w:bCs/>
          <w:sz w:val="22"/>
          <w:szCs w:val="22"/>
        </w:rPr>
        <w:t>(dato obbligatorio)</w:t>
      </w:r>
      <w:r w:rsidRPr="00686EDA">
        <w:rPr>
          <w:rFonts w:ascii="Arial" w:hAnsi="Arial" w:cs="Arial"/>
          <w:sz w:val="22"/>
          <w:szCs w:val="22"/>
        </w:rPr>
        <w:t>.</w:t>
      </w:r>
    </w:p>
    <w:p w14:paraId="1C182AEC" w14:textId="77777777" w:rsidR="004577C3" w:rsidRDefault="004577C3" w:rsidP="004577C3">
      <w:pPr>
        <w:pStyle w:val="Paragrafoelenco"/>
      </w:pPr>
    </w:p>
    <w:p w14:paraId="38227EFD" w14:textId="77777777" w:rsidR="005B61B9" w:rsidRPr="00686EDA" w:rsidRDefault="005B61B9">
      <w:pPr>
        <w:pStyle w:val="Paragrafoelenco"/>
        <w:rPr>
          <w:rFonts w:ascii="Arial" w:hAnsi="Arial" w:cs="Arial"/>
          <w:sz w:val="22"/>
          <w:szCs w:val="22"/>
        </w:rPr>
      </w:pPr>
    </w:p>
    <w:p w14:paraId="1E6E736C" w14:textId="77777777" w:rsidR="005B61B9" w:rsidRPr="00686EDA" w:rsidRDefault="005B61B9">
      <w:pPr>
        <w:numPr>
          <w:ilvl w:val="0"/>
          <w:numId w:val="2"/>
        </w:numPr>
        <w:tabs>
          <w:tab w:val="left" w:pos="720"/>
        </w:tabs>
        <w:ind w:left="720" w:right="140" w:hanging="360"/>
        <w:jc w:val="both"/>
      </w:pPr>
      <w:r w:rsidRPr="00686EDA">
        <w:rPr>
          <w:rFonts w:ascii="Arial" w:hAnsi="Arial" w:cs="Arial"/>
          <w:bCs/>
          <w:sz w:val="22"/>
          <w:szCs w:val="22"/>
        </w:rPr>
        <w:t>Indicazione del Contratto Collettivo Nazionale applicato_______________________________</w:t>
      </w:r>
    </w:p>
    <w:p w14:paraId="4E97DE43" w14:textId="77777777" w:rsidR="00331769" w:rsidRDefault="00331769">
      <w:pPr>
        <w:pStyle w:val="Corpotesto"/>
        <w:spacing w:line="240" w:lineRule="auto"/>
        <w:rPr>
          <w:rFonts w:ascii="Arial" w:hAnsi="Arial" w:cs="Arial"/>
          <w:b w:val="0"/>
          <w:bCs/>
          <w:sz w:val="22"/>
          <w:szCs w:val="22"/>
          <w:highlight w:val="yellow"/>
        </w:rPr>
      </w:pPr>
    </w:p>
    <w:p w14:paraId="510ED979" w14:textId="77777777" w:rsidR="00331769" w:rsidRDefault="00331769">
      <w:pPr>
        <w:pStyle w:val="Corpotesto"/>
        <w:spacing w:line="240" w:lineRule="auto"/>
        <w:rPr>
          <w:rFonts w:ascii="Arial" w:hAnsi="Arial" w:cs="Arial"/>
          <w:b w:val="0"/>
          <w:bCs/>
          <w:sz w:val="22"/>
          <w:szCs w:val="22"/>
          <w:highlight w:val="yellow"/>
        </w:rPr>
      </w:pPr>
    </w:p>
    <w:p w14:paraId="31C1C659" w14:textId="77777777" w:rsidR="00331769" w:rsidRDefault="00331769" w:rsidP="00331769">
      <w:pPr>
        <w:jc w:val="both"/>
      </w:pPr>
      <w:r>
        <w:rPr>
          <w:rFonts w:ascii="Arial" w:hAnsi="Arial" w:cs="Arial"/>
          <w:sz w:val="22"/>
          <w:szCs w:val="22"/>
        </w:rPr>
        <w:t xml:space="preserve">I prospetti di offerta delle attività di cui alla lettera C) sono esclusi dal prezzo totale di cui alla lettera B), e avranno valore vincolante per l’impresa qualora vengano richiesti dall’Amministrazione fino ad un importo massimo previsto per la presente gara alla voce “manutenzione straordinaria ed adeguativa”. La loro esecuzione dovrà in ogni caso essere autorizzata preventivamente dalla Amministrazione, la quale si riserva di far effettuare la medesima da altra idonea e più conveniente Impresa. </w:t>
      </w:r>
    </w:p>
    <w:p w14:paraId="5C0A2452" w14:textId="77777777" w:rsidR="00331769" w:rsidRDefault="00331769">
      <w:pPr>
        <w:pStyle w:val="Corpotesto"/>
        <w:spacing w:line="240" w:lineRule="auto"/>
        <w:rPr>
          <w:rFonts w:ascii="Arial" w:hAnsi="Arial" w:cs="Arial"/>
          <w:b w:val="0"/>
          <w:bCs/>
          <w:sz w:val="22"/>
          <w:szCs w:val="22"/>
          <w:highlight w:val="yellow"/>
        </w:rPr>
      </w:pPr>
    </w:p>
    <w:p w14:paraId="7E9A3134" w14:textId="77777777" w:rsidR="005B61B9" w:rsidRDefault="005B61B9">
      <w:pPr>
        <w:pStyle w:val="Corpotesto"/>
        <w:spacing w:line="240" w:lineRule="auto"/>
        <w:rPr>
          <w:rFonts w:ascii="Arial" w:hAnsi="Arial" w:cs="Arial"/>
          <w:b w:val="0"/>
          <w:bCs/>
          <w:sz w:val="22"/>
          <w:szCs w:val="22"/>
          <w:highlight w:val="yellow"/>
        </w:rPr>
      </w:pPr>
    </w:p>
    <w:p w14:paraId="7C5E8FEC" w14:textId="77777777" w:rsidR="005B61B9" w:rsidRDefault="005B61B9">
      <w:pPr>
        <w:tabs>
          <w:tab w:val="left" w:pos="5103"/>
          <w:tab w:val="left" w:pos="5245"/>
          <w:tab w:val="left" w:pos="7938"/>
          <w:tab w:val="left" w:pos="9540"/>
        </w:tabs>
        <w:ind w:right="-82"/>
        <w:jc w:val="both"/>
      </w:pPr>
      <w:r>
        <w:rPr>
          <w:rFonts w:ascii="Arial" w:hAnsi="Arial" w:cs="Arial"/>
          <w:sz w:val="22"/>
          <w:szCs w:val="22"/>
        </w:rPr>
        <w:t>La presente offerta è composta da n° _____ pagine (inclusive anche della “Scheda analitica prezzi offerti”)</w:t>
      </w:r>
    </w:p>
    <w:p w14:paraId="52C450A3" w14:textId="77777777" w:rsidR="005B61B9" w:rsidRDefault="005B61B9">
      <w:pPr>
        <w:tabs>
          <w:tab w:val="center" w:pos="7088"/>
          <w:tab w:val="left" w:pos="9540"/>
        </w:tabs>
        <w:ind w:right="-82"/>
        <w:jc w:val="both"/>
        <w:rPr>
          <w:rFonts w:ascii="Arial" w:hAnsi="Arial" w:cs="Arial"/>
          <w:b/>
          <w:sz w:val="22"/>
        </w:rPr>
      </w:pPr>
    </w:p>
    <w:p w14:paraId="50565973" w14:textId="77777777" w:rsidR="005B61B9" w:rsidRDefault="005B61B9">
      <w:pPr>
        <w:tabs>
          <w:tab w:val="center" w:pos="7088"/>
        </w:tabs>
        <w:ind w:right="333"/>
        <w:jc w:val="both"/>
        <w:rPr>
          <w:rFonts w:ascii="Arial" w:hAnsi="Arial" w:cs="Arial"/>
          <w:b/>
          <w:sz w:val="22"/>
          <w:highlight w:val="yellow"/>
        </w:rPr>
      </w:pPr>
    </w:p>
    <w:p w14:paraId="1BB2819F" w14:textId="77777777" w:rsidR="005B61B9" w:rsidRDefault="005B61B9">
      <w:pPr>
        <w:jc w:val="both"/>
      </w:pPr>
      <w:r>
        <w:rPr>
          <w:rFonts w:ascii="Arial" w:hAnsi="Arial" w:cs="Arial"/>
          <w:sz w:val="22"/>
          <w:szCs w:val="22"/>
        </w:rPr>
        <w:t>Luogo e Data ………………………..</w:t>
      </w:r>
      <w:r>
        <w:rPr>
          <w:rFonts w:ascii="Arial" w:hAnsi="Arial" w:cs="Arial"/>
          <w:sz w:val="22"/>
          <w:szCs w:val="22"/>
        </w:rPr>
        <w:tab/>
      </w:r>
      <w:r>
        <w:rPr>
          <w:rFonts w:ascii="Arial" w:hAnsi="Arial" w:cs="Arial"/>
          <w:sz w:val="22"/>
          <w:szCs w:val="22"/>
        </w:rPr>
        <w:tab/>
      </w:r>
      <w:r>
        <w:rPr>
          <w:rFonts w:ascii="Arial" w:hAnsi="Arial" w:cs="Arial"/>
          <w:sz w:val="22"/>
          <w:szCs w:val="22"/>
        </w:rPr>
        <w:tab/>
      </w:r>
    </w:p>
    <w:p w14:paraId="2A23795E" w14:textId="77777777" w:rsidR="005B61B9" w:rsidRDefault="005B61B9">
      <w:pPr>
        <w:ind w:left="709" w:hanging="283"/>
        <w:jc w:val="both"/>
        <w:rPr>
          <w:rFonts w:ascii="Arial" w:hAnsi="Arial" w:cs="Arial"/>
          <w:sz w:val="22"/>
          <w:szCs w:val="22"/>
        </w:rPr>
      </w:pPr>
    </w:p>
    <w:p w14:paraId="2DF3E55D" w14:textId="77777777" w:rsidR="005B61B9" w:rsidRDefault="005B61B9">
      <w:pPr>
        <w:ind w:left="709" w:hanging="283"/>
        <w:jc w:val="both"/>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Firma del/i legale/i rappresentante/i</w:t>
      </w:r>
    </w:p>
    <w:p w14:paraId="00B2EEF1" w14:textId="77777777" w:rsidR="005B61B9" w:rsidRDefault="005B61B9">
      <w:pPr>
        <w:ind w:left="709" w:hanging="283"/>
        <w:jc w:val="both"/>
        <w:rPr>
          <w:rFonts w:ascii="Arial" w:hAnsi="Arial" w:cs="Arial"/>
          <w:sz w:val="22"/>
          <w:szCs w:val="22"/>
        </w:rPr>
      </w:pPr>
    </w:p>
    <w:p w14:paraId="6B8531F8" w14:textId="77777777" w:rsidR="005B61B9" w:rsidRDefault="005B61B9" w:rsidP="000B4E5B">
      <w:pPr>
        <w:ind w:left="709" w:hanging="283"/>
        <w:jc w:val="both"/>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______________________________</w:t>
      </w:r>
    </w:p>
    <w:sectPr w:rsidR="005B61B9">
      <w:headerReference w:type="default" r:id="rId7"/>
      <w:footerReference w:type="default" r:id="rId8"/>
      <w:pgSz w:w="16838" w:h="11906" w:orient="landscape"/>
      <w:pgMar w:top="1134" w:right="1417" w:bottom="1134" w:left="1134"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1F52F" w14:textId="77777777" w:rsidR="00E84869" w:rsidRDefault="00E84869">
      <w:r>
        <w:separator/>
      </w:r>
    </w:p>
  </w:endnote>
  <w:endnote w:type="continuationSeparator" w:id="0">
    <w:p w14:paraId="447EBDA3" w14:textId="77777777" w:rsidR="00E84869" w:rsidRDefault="00E8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New">
    <w:altName w:val="Klee One"/>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6687" w14:textId="38120C23" w:rsidR="005B61B9" w:rsidRDefault="00D91C93">
    <w:pPr>
      <w:pStyle w:val="Pidipagina"/>
      <w:ind w:right="360"/>
    </w:pPr>
    <w:r>
      <w:rPr>
        <w:noProof/>
      </w:rPr>
      <mc:AlternateContent>
        <mc:Choice Requires="wps">
          <w:drawing>
            <wp:anchor distT="0" distB="0" distL="0" distR="0" simplePos="0" relativeHeight="251657728" behindDoc="0" locked="0" layoutInCell="1" allowOverlap="1" wp14:anchorId="4E6AC942" wp14:editId="330DEB8B">
              <wp:simplePos x="0" y="0"/>
              <wp:positionH relativeFrom="page">
                <wp:align>right</wp:align>
              </wp:positionH>
              <wp:positionV relativeFrom="paragraph">
                <wp:posOffset>635</wp:posOffset>
              </wp:positionV>
              <wp:extent cx="63500" cy="146050"/>
              <wp:effectExtent l="3175" t="635" r="0" b="5715"/>
              <wp:wrapSquare wrapText="largest"/>
              <wp:docPr id="1844236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7B6AD" w14:textId="77777777" w:rsidR="005B61B9" w:rsidRDefault="005B61B9">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rPr>
                            <w:t>2</w:t>
                          </w:r>
                          <w:r>
                            <w:rPr>
                              <w:rStyle w:val="Numeropa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AC942" id="_x0000_t202" coordsize="21600,21600" o:spt="202" path="m,l,21600r21600,l21600,xe">
              <v:stroke joinstyle="miter"/>
              <v:path gradientshapeok="t" o:connecttype="rect"/>
            </v:shapetype>
            <v:shape id="Text Box 1" o:spid="_x0000_s1026" type="#_x0000_t202" style="position:absolute;margin-left:-46.2pt;margin-top:.05pt;width:5pt;height:11.5pt;z-index:251657728;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" stroked="f">
              <v:fill opacity="0"/>
              <v:textbox inset="0,0,0,0">
                <w:txbxContent>
                  <w:p w14:paraId="71B7B6AD" w14:textId="77777777" w:rsidR="005B61B9" w:rsidRDefault="005B61B9">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rPr>
                      <w:t>2</w:t>
                    </w:r>
                    <w:r>
                      <w:rPr>
                        <w:rStyle w:val="Numeropagina"/>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4CCDD" w14:textId="77777777" w:rsidR="00E84869" w:rsidRDefault="00E84869">
      <w:r>
        <w:separator/>
      </w:r>
    </w:p>
  </w:footnote>
  <w:footnote w:type="continuationSeparator" w:id="0">
    <w:p w14:paraId="5DAA3B5D" w14:textId="77777777" w:rsidR="00E84869" w:rsidRDefault="00E8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2E92" w14:textId="330473FC" w:rsidR="000E4E2F" w:rsidRDefault="00D91C93" w:rsidP="000E4E2F">
    <w:pPr>
      <w:tabs>
        <w:tab w:val="center" w:pos="4819"/>
        <w:tab w:val="right" w:pos="9638"/>
      </w:tabs>
      <w:rPr>
        <w:lang w:eastAsia="it-IT"/>
      </w:rPr>
    </w:pPr>
    <w:r w:rsidRPr="00FD3E0D">
      <w:rPr>
        <w:noProof/>
      </w:rPr>
      <w:drawing>
        <wp:inline distT="0" distB="0" distL="0" distR="0" wp14:anchorId="41EA3564" wp14:editId="281B1BC1">
          <wp:extent cx="1378585" cy="62103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l="-29" t="-72" r="-29" b="-72"/>
                  <a:stretch>
                    <a:fillRect/>
                  </a:stretch>
                </pic:blipFill>
                <pic:spPr bwMode="auto">
                  <a:xfrm>
                    <a:off x="0" y="0"/>
                    <a:ext cx="1378585" cy="621030"/>
                  </a:xfrm>
                  <a:prstGeom prst="rect">
                    <a:avLst/>
                  </a:prstGeom>
                  <a:noFill/>
                  <a:ln>
                    <a:noFill/>
                  </a:ln>
                </pic:spPr>
              </pic:pic>
            </a:graphicData>
          </a:graphic>
        </wp:inline>
      </w:drawing>
    </w:r>
    <w:r w:rsidR="000E4E2F">
      <w:rPr>
        <w:lang w:eastAsia="it-IT"/>
      </w:rPr>
      <w:t xml:space="preserve">                                                                                     </w:t>
    </w:r>
    <w:r w:rsidRPr="00FD3E0D">
      <w:rPr>
        <w:noProof/>
      </w:rPr>
      <w:drawing>
        <wp:inline distT="0" distB="0" distL="0" distR="0" wp14:anchorId="510F196A" wp14:editId="2B7D2B43">
          <wp:extent cx="1439545" cy="894080"/>
          <wp:effectExtent l="0" t="0" r="0" b="0"/>
          <wp:docPr id="2" name="Immagine 1" descr="Immagine che contiene favo, oggetto 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favo, oggetto da esterni&#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l="-31" t="-43" r="-31" b="-43"/>
                  <a:stretch>
                    <a:fillRect/>
                  </a:stretch>
                </pic:blipFill>
                <pic:spPr bwMode="auto">
                  <a:xfrm>
                    <a:off x="0" y="0"/>
                    <a:ext cx="1439545" cy="894080"/>
                  </a:xfrm>
                  <a:prstGeom prst="rect">
                    <a:avLst/>
                  </a:prstGeom>
                  <a:noFill/>
                  <a:ln>
                    <a:noFill/>
                  </a:ln>
                </pic:spPr>
              </pic:pic>
            </a:graphicData>
          </a:graphic>
        </wp:inline>
      </w:drawing>
    </w:r>
  </w:p>
  <w:p w14:paraId="25AE5DB3" w14:textId="77777777" w:rsidR="000E4E2F" w:rsidRDefault="000E4E2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ito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7"/>
    <w:lvl w:ilvl="0">
      <w:start w:val="1"/>
      <w:numFmt w:val="bullet"/>
      <w:lvlText w:val=""/>
      <w:lvlJc w:val="left"/>
      <w:pPr>
        <w:tabs>
          <w:tab w:val="num" w:pos="1183"/>
        </w:tabs>
        <w:ind w:left="1183" w:hanging="283"/>
      </w:pPr>
      <w:rPr>
        <w:rFonts w:ascii="Wingdings" w:hAnsi="Wingdings" w:cs="Wingdings" w:hint="default"/>
      </w:rPr>
    </w:lvl>
  </w:abstractNum>
  <w:abstractNum w:abstractNumId="2" w15:restartNumberingAfterBreak="0">
    <w:nsid w:val="6BBA1DA0"/>
    <w:multiLevelType w:val="hybridMultilevel"/>
    <w:tmpl w:val="ACF8389A"/>
    <w:lvl w:ilvl="0" w:tplc="0C5C5FB2">
      <w:start w:val="1"/>
      <w:numFmt w:val="upp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16cid:durableId="222453101">
    <w:abstractNumId w:val="0"/>
  </w:num>
  <w:num w:numId="2" w16cid:durableId="1482696662">
    <w:abstractNumId w:val="1"/>
  </w:num>
  <w:num w:numId="3" w16cid:durableId="8986350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96A"/>
    <w:rsid w:val="00025385"/>
    <w:rsid w:val="000B4E5B"/>
    <w:rsid w:val="000E12DB"/>
    <w:rsid w:val="000E4E2F"/>
    <w:rsid w:val="00112972"/>
    <w:rsid w:val="00185CFF"/>
    <w:rsid w:val="0019396B"/>
    <w:rsid w:val="002A0121"/>
    <w:rsid w:val="00331769"/>
    <w:rsid w:val="00332E74"/>
    <w:rsid w:val="0037796A"/>
    <w:rsid w:val="00381874"/>
    <w:rsid w:val="003F2FD9"/>
    <w:rsid w:val="004017C9"/>
    <w:rsid w:val="004132E4"/>
    <w:rsid w:val="004577C3"/>
    <w:rsid w:val="004B67E5"/>
    <w:rsid w:val="0055251B"/>
    <w:rsid w:val="00562255"/>
    <w:rsid w:val="005B61B9"/>
    <w:rsid w:val="005E68D1"/>
    <w:rsid w:val="005F4B80"/>
    <w:rsid w:val="00686EDA"/>
    <w:rsid w:val="006B5B01"/>
    <w:rsid w:val="00717147"/>
    <w:rsid w:val="00987352"/>
    <w:rsid w:val="00A060F4"/>
    <w:rsid w:val="00B70CC1"/>
    <w:rsid w:val="00BC424E"/>
    <w:rsid w:val="00CC751B"/>
    <w:rsid w:val="00D91C93"/>
    <w:rsid w:val="00DF4567"/>
    <w:rsid w:val="00E84869"/>
    <w:rsid w:val="00FD2A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F9428B4"/>
  <w15:chartTrackingRefBased/>
  <w15:docId w15:val="{71F991CF-8E53-4733-A576-9200965B9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numPr>
        <w:numId w:val="1"/>
      </w:numPr>
      <w:jc w:val="both"/>
      <w:outlineLvl w:val="0"/>
    </w:pPr>
    <w:rPr>
      <w:b/>
      <w:sz w:val="24"/>
    </w:rPr>
  </w:style>
  <w:style w:type="paragraph" w:styleId="Titolo2">
    <w:name w:val="heading 2"/>
    <w:basedOn w:val="Normale"/>
    <w:next w:val="Normale"/>
    <w:qFormat/>
    <w:pPr>
      <w:keepNext/>
      <w:numPr>
        <w:ilvl w:val="1"/>
        <w:numId w:val="1"/>
      </w:numPr>
      <w:tabs>
        <w:tab w:val="left" w:pos="5103"/>
        <w:tab w:val="left" w:pos="8222"/>
      </w:tabs>
      <w:spacing w:line="480" w:lineRule="auto"/>
      <w:ind w:right="900"/>
      <w:jc w:val="center"/>
      <w:outlineLvl w:val="1"/>
    </w:pPr>
    <w:rPr>
      <w:rFonts w:ascii="Arial" w:hAnsi="Arial" w:cs="Arial"/>
      <w:b/>
      <w:sz w:val="24"/>
      <w:u w:val="single"/>
    </w:rPr>
  </w:style>
  <w:style w:type="paragraph" w:styleId="Titolo3">
    <w:name w:val="heading 3"/>
    <w:basedOn w:val="Normale"/>
    <w:next w:val="Normale"/>
    <w:qFormat/>
    <w:pPr>
      <w:keepNext/>
      <w:numPr>
        <w:ilvl w:val="2"/>
        <w:numId w:val="1"/>
      </w:numPr>
      <w:jc w:val="both"/>
      <w:outlineLvl w:val="2"/>
    </w:pPr>
    <w:rPr>
      <w:rFonts w:ascii="Arial" w:hAnsi="Arial" w:cs="Arial"/>
      <w:b/>
      <w:caps/>
      <w:sz w:val="18"/>
    </w:rPr>
  </w:style>
  <w:style w:type="paragraph" w:styleId="Titolo4">
    <w:name w:val="heading 4"/>
    <w:basedOn w:val="Normale"/>
    <w:next w:val="Normale"/>
    <w:qFormat/>
    <w:pPr>
      <w:keepNext/>
      <w:widowControl w:val="0"/>
      <w:numPr>
        <w:ilvl w:val="3"/>
        <w:numId w:val="1"/>
      </w:numPr>
      <w:jc w:val="both"/>
      <w:outlineLvl w:val="3"/>
    </w:pPr>
    <w:rPr>
      <w:rFonts w:ascii="Arial" w:hAnsi="Arial" w:cs="Arial"/>
      <w:b/>
      <w:caps/>
      <w:sz w:val="14"/>
    </w:rPr>
  </w:style>
  <w:style w:type="paragraph" w:styleId="Titolo5">
    <w:name w:val="heading 5"/>
    <w:basedOn w:val="Normale"/>
    <w:next w:val="Normale"/>
    <w:qFormat/>
    <w:pPr>
      <w:keepNext/>
      <w:numPr>
        <w:ilvl w:val="4"/>
        <w:numId w:val="1"/>
      </w:numPr>
      <w:spacing w:line="360" w:lineRule="auto"/>
      <w:ind w:right="1"/>
      <w:jc w:val="both"/>
      <w:outlineLvl w:val="4"/>
    </w:pPr>
    <w:rPr>
      <w:rFonts w:ascii="Courier New" w:hAnsi="Courier New" w:cs="Courier New"/>
      <w:b/>
      <w:u w:val="single"/>
    </w:rPr>
  </w:style>
  <w:style w:type="paragraph" w:styleId="Titolo7">
    <w:name w:val="heading 7"/>
    <w:basedOn w:val="Normale"/>
    <w:next w:val="Normale"/>
    <w:qFormat/>
    <w:pPr>
      <w:keepNext/>
      <w:numPr>
        <w:ilvl w:val="6"/>
        <w:numId w:val="1"/>
      </w:numPr>
      <w:tabs>
        <w:tab w:val="left" w:pos="3780"/>
      </w:tabs>
      <w:ind w:left="284" w:right="333"/>
      <w:jc w:val="right"/>
      <w:outlineLvl w:val="6"/>
    </w:pPr>
    <w:rPr>
      <w:rFonts w:ascii="Arial" w:hAnsi="Arial" w:cs="Arial"/>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hint="default"/>
      <w:b/>
      <w:i/>
      <w:sz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9z0">
    <w:name w:val="WW8Num9z0"/>
    <w:rPr>
      <w:rFonts w:ascii="Wingdings" w:eastAsia="Times New Roman" w:hAnsi="Wingdings" w:cs="Arial" w:hint="default"/>
      <w:b/>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3z0">
    <w:name w:val="WW8Num13z0"/>
    <w:rPr>
      <w:rFonts w:ascii="Courier New" w:hAnsi="Courier New" w:cs="Courier New" w:hint="default"/>
      <w:b w:val="0"/>
      <w:i w:val="0"/>
      <w:sz w:val="22"/>
      <w:u w:val="none"/>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b/>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Pr>
      <w:rFonts w:ascii="Courier New" w:hAnsi="Courier New" w:cs="Courier New"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2">
    <w:name w:val="WW8Num14z2"/>
    <w:rPr>
      <w:rFonts w:ascii="Wingdings" w:hAnsi="Wingdings" w:cs="Wingdings" w:hint="default"/>
      <w:b w:val="0"/>
      <w:i/>
      <w:caps w:val="0"/>
      <w:smallCaps w:val="0"/>
      <w:strike w:val="0"/>
      <w:dstrike w:val="0"/>
      <w:color w:val="00000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0">
    <w:name w:val="WW8Num15z0"/>
    <w:rPr>
      <w:rFonts w:ascii="Wingdings" w:hAnsi="Wingdings" w:cs="Wingdings" w:hint="default"/>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3">
    <w:name w:val="WW8Num16z3"/>
    <w:rPr>
      <w:rFonts w:ascii="Symbol" w:hAnsi="Symbol" w:cs="Symbol" w:hint="default"/>
    </w:rPr>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8z0">
    <w:name w:val="WW8Num18z0"/>
    <w:rPr>
      <w:rFonts w:ascii="Arial Narrow" w:eastAsia="Times New Roman" w:hAnsi="Arial Narrow" w:cs="Arial Narrow" w:hint="default"/>
    </w:rPr>
  </w:style>
  <w:style w:type="character" w:customStyle="1" w:styleId="WW8Num18z1">
    <w:name w:val="WW8Num18z1"/>
    <w:rPr>
      <w:rFonts w:ascii="Symbol" w:hAnsi="Symbol" w:cs="Symbol" w:hint="default"/>
    </w:rPr>
  </w:style>
  <w:style w:type="character" w:customStyle="1" w:styleId="WW8Num18z2">
    <w:name w:val="WW8Num18z2"/>
    <w:rPr>
      <w:rFonts w:cs="Times New Roman"/>
    </w:rPr>
  </w:style>
  <w:style w:type="character" w:customStyle="1" w:styleId="WW8Num19z0">
    <w:name w:val="WW8Num19z0"/>
    <w:rPr>
      <w:rFonts w:ascii="Wingdings" w:hAnsi="Wingdings" w:cs="Wingdings" w:hint="default"/>
      <w:sz w:val="16"/>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St1z0">
    <w:name w:val="WW8NumSt1z0"/>
    <w:rPr>
      <w:rFonts w:ascii="Wingdings" w:hAnsi="Wingdings" w:cs="Wingdings" w:hint="default"/>
    </w:rPr>
  </w:style>
  <w:style w:type="character" w:customStyle="1" w:styleId="Carpredefinitoparagrafo1">
    <w:name w:val="Car. predefinito paragrafo1"/>
  </w:style>
  <w:style w:type="character" w:styleId="Numeropagina">
    <w:name w:val="page number"/>
    <w:basedOn w:val="Carpredefinitoparagrafo1"/>
  </w:style>
  <w:style w:type="character" w:customStyle="1" w:styleId="Caratterinotaapidipagina">
    <w:name w:val="Caratteri nota a piè di pagina"/>
    <w:rPr>
      <w:vertAlign w:val="superscript"/>
    </w:rPr>
  </w:style>
  <w:style w:type="character" w:customStyle="1" w:styleId="Carpredefinitoparagrafo2">
    <w:name w:val="Car. predefinito paragrafo2"/>
  </w:style>
  <w:style w:type="character" w:customStyle="1" w:styleId="ListLabel1">
    <w:name w:val="ListLabel 1"/>
    <w:rPr>
      <w:rFonts w:ascii="Arial" w:hAnsi="Arial" w:cs="Times New Roman"/>
      <w:sz w:val="22"/>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pPr>
      <w:tabs>
        <w:tab w:val="right" w:pos="9038"/>
      </w:tabs>
      <w:spacing w:line="360" w:lineRule="auto"/>
      <w:ind w:right="1"/>
    </w:pPr>
    <w:rPr>
      <w:rFonts w:ascii="Courier New" w:hAnsi="Courier New" w:cs="Courier New"/>
      <w:b/>
      <w:u w:val="single"/>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Testonormale1">
    <w:name w:val="Testo normale1"/>
    <w:basedOn w:val="Normale"/>
    <w:rPr>
      <w:rFonts w:ascii="Courier New" w:hAnsi="Courier New" w:cs="Courier New"/>
    </w:rPr>
  </w:style>
  <w:style w:type="paragraph" w:customStyle="1" w:styleId="sche4">
    <w:name w:val="sche_4"/>
    <w:pPr>
      <w:suppressAutoHyphens/>
      <w:jc w:val="both"/>
    </w:pPr>
    <w:rPr>
      <w:rFonts w:ascii="Helvetica" w:hAnsi="Helvetica" w:cs="Helvetica"/>
      <w:lang w:val="en-US" w:eastAsia="zh-CN"/>
    </w:rPr>
  </w:style>
  <w:style w:type="paragraph" w:customStyle="1" w:styleId="Corpodeltesto21">
    <w:name w:val="Corpo del testo 21"/>
    <w:basedOn w:val="Normale"/>
    <w:pPr>
      <w:tabs>
        <w:tab w:val="right" w:pos="7351"/>
      </w:tabs>
      <w:spacing w:line="360" w:lineRule="auto"/>
      <w:ind w:right="1"/>
      <w:jc w:val="both"/>
    </w:pPr>
    <w:rPr>
      <w:rFonts w:ascii="Courier New" w:hAnsi="Courier New" w:cs="Courier New"/>
    </w:rPr>
  </w:style>
  <w:style w:type="paragraph" w:customStyle="1" w:styleId="Intestazioneepidipagina">
    <w:name w:val="Intestazione e piè di pagina"/>
    <w:basedOn w:val="Normale"/>
    <w:pPr>
      <w:suppressLineNumbers/>
      <w:tabs>
        <w:tab w:val="center" w:pos="4819"/>
        <w:tab w:val="right" w:pos="9638"/>
      </w:tabs>
    </w:pPr>
  </w:style>
  <w:style w:type="paragraph" w:styleId="Pidipagina">
    <w:name w:val="footer"/>
    <w:basedOn w:val="Normale"/>
    <w:pPr>
      <w:tabs>
        <w:tab w:val="center" w:pos="4819"/>
        <w:tab w:val="right" w:pos="9638"/>
      </w:tabs>
    </w:pPr>
  </w:style>
  <w:style w:type="paragraph" w:styleId="NormaleWeb">
    <w:name w:val="Normal (Web)"/>
    <w:basedOn w:val="Normale"/>
    <w:pPr>
      <w:spacing w:before="280" w:after="280"/>
    </w:pPr>
    <w:rPr>
      <w:rFonts w:ascii="Arial Unicode MS" w:eastAsia="Arial Unicode MS" w:hAnsi="Arial Unicode MS" w:cs="Arial Unicode MS"/>
      <w:sz w:val="24"/>
      <w:szCs w:val="24"/>
    </w:rPr>
  </w:style>
  <w:style w:type="paragraph" w:styleId="Testofumetto">
    <w:name w:val="Balloon Text"/>
    <w:basedOn w:val="Normale"/>
    <w:rPr>
      <w:rFonts w:ascii="Tahoma" w:hAnsi="Tahoma" w:cs="Tahoma"/>
      <w:sz w:val="16"/>
      <w:szCs w:val="16"/>
    </w:rPr>
  </w:style>
  <w:style w:type="paragraph" w:customStyle="1" w:styleId="Testodelblocco1">
    <w:name w:val="Testo del blocco1"/>
    <w:basedOn w:val="Normale"/>
    <w:pPr>
      <w:tabs>
        <w:tab w:val="left" w:pos="1134"/>
        <w:tab w:val="left" w:pos="1985"/>
      </w:tabs>
      <w:ind w:left="567" w:right="424"/>
      <w:jc w:val="both"/>
    </w:pPr>
    <w:rPr>
      <w:sz w:val="24"/>
    </w:rPr>
  </w:style>
  <w:style w:type="paragraph" w:styleId="Intestazione">
    <w:name w:val="header"/>
    <w:basedOn w:val="Normale"/>
    <w:pPr>
      <w:tabs>
        <w:tab w:val="center" w:pos="4819"/>
        <w:tab w:val="right" w:pos="9638"/>
      </w:tabs>
    </w:pPr>
  </w:style>
  <w:style w:type="paragraph" w:styleId="Testonotaapidipagina">
    <w:name w:val="footnote text"/>
    <w:basedOn w:val="Normale"/>
  </w:style>
  <w:style w:type="paragraph" w:customStyle="1" w:styleId="Standard">
    <w:name w:val="Standard"/>
    <w:pPr>
      <w:suppressAutoHyphens/>
    </w:pPr>
    <w:rPr>
      <w:color w:val="000000"/>
      <w:kern w:val="2"/>
      <w:sz w:val="24"/>
      <w:szCs w:val="24"/>
      <w:lang w:val="en-US" w:eastAsia="zh-CN" w:bidi="hi-IN"/>
    </w:rPr>
  </w:style>
  <w:style w:type="paragraph" w:styleId="Paragrafoelenco">
    <w:name w:val="List Paragraph"/>
    <w:basedOn w:val="Normale"/>
    <w:qFormat/>
    <w:pPr>
      <w:ind w:left="708"/>
    </w:p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Normale"/>
  </w:style>
  <w:style w:type="paragraph" w:customStyle="1" w:styleId="DocumentMap">
    <w:name w:val="DocumentMap"/>
    <w:pPr>
      <w:suppressAutoHyphens/>
    </w:pPr>
    <w:rPr>
      <w:rFonts w:ascii="Calibri" w:eastAsia="Calibri" w:hAnsi="Calibri" w:cs="Calibri"/>
    </w:rPr>
  </w:style>
  <w:style w:type="paragraph" w:customStyle="1" w:styleId="Paragrafoelenco1">
    <w:name w:val="Paragrafo elenco1"/>
    <w:aliases w:val="Bullet edison,Paragrafo elenco 2,Bullet List,FooterText,numbered,Paragraphe de liste1,Bulletr List Paragraph,列出段落,列出段落1,List Paragraph21,Listeafsnit1,Parágrafo da Lista1,Párrafo de lista1,Elenco Bullet point,Iter Paragrafo elenco"/>
    <w:basedOn w:val="Normale"/>
    <w:pPr>
      <w:ind w:left="720"/>
    </w:pPr>
    <w:rPr>
      <w:rFonts w:eastAsia="Calibri" w:cs="Garamond"/>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707</Words>
  <Characters>4034</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Allegato 5/S/1 Modello Offerta economica Impresa singola – Lotto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5/S/1 Modello Offerta economica Impresa singola – Lotto ……………</dc:title>
  <dc:subject/>
  <dc:creator>casale</dc:creator>
  <cp:keywords/>
  <cp:lastModifiedBy>Roberta Pasin</cp:lastModifiedBy>
  <cp:revision>14</cp:revision>
  <cp:lastPrinted>1995-11-21T16:41:00Z</cp:lastPrinted>
  <dcterms:created xsi:type="dcterms:W3CDTF">2025-09-26T08:51:00Z</dcterms:created>
  <dcterms:modified xsi:type="dcterms:W3CDTF">2025-11-04T09:15:00Z</dcterms:modified>
</cp:coreProperties>
</file>